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713" w:type="dxa"/>
        <w:jc w:val="center"/>
        <w:tblBorders>
          <w:top w:val="thinThickThinMediumGap" w:sz="18" w:space="0" w:color="00B050"/>
          <w:left w:val="thinThickThinMediumGap" w:sz="18" w:space="0" w:color="00B050"/>
          <w:bottom w:val="thinThickThinMediumGap" w:sz="18" w:space="0" w:color="00B050"/>
          <w:right w:val="thinThickThinMediumGap" w:sz="18" w:space="0" w:color="00B050"/>
          <w:insideH w:val="thinThickThinMediumGap" w:sz="18" w:space="0" w:color="00B050"/>
          <w:insideV w:val="thinThickThinMediumGap" w:sz="18" w:space="0" w:color="00B050"/>
        </w:tblBorders>
        <w:tblLook w:val="04A0" w:firstRow="1" w:lastRow="0" w:firstColumn="1" w:lastColumn="0" w:noHBand="0" w:noVBand="1"/>
      </w:tblPr>
      <w:tblGrid>
        <w:gridCol w:w="9713"/>
      </w:tblGrid>
      <w:tr w:rsidR="00590655" w14:paraId="4E87AD19" w14:textId="77777777" w:rsidTr="00590655">
        <w:trPr>
          <w:jc w:val="center"/>
        </w:trPr>
        <w:tc>
          <w:tcPr>
            <w:tcW w:w="9713" w:type="dxa"/>
          </w:tcPr>
          <w:p w14:paraId="294F1570" w14:textId="3D287862" w:rsidR="00590655" w:rsidRDefault="00590655" w:rsidP="00590655">
            <w:pPr>
              <w:spacing w:after="0"/>
              <w:rPr>
                <w:rFonts w:ascii="Comic Sans MS" w:hAnsi="Comic Sans MS" w:cs="Arial"/>
                <w:color w:val="002060"/>
                <w:sz w:val="28"/>
                <w:szCs w:val="28"/>
              </w:rPr>
            </w:pPr>
            <w:r w:rsidRPr="00584C2F">
              <w:rPr>
                <w:noProof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0878E4" wp14:editId="4E129061">
                  <wp:simplePos x="0" y="0"/>
                  <wp:positionH relativeFrom="column">
                    <wp:posOffset>-26035</wp:posOffset>
                  </wp:positionH>
                  <wp:positionV relativeFrom="paragraph">
                    <wp:posOffset>0</wp:posOffset>
                  </wp:positionV>
                  <wp:extent cx="1421130" cy="1325880"/>
                  <wp:effectExtent l="0" t="0" r="7620" b="7620"/>
                  <wp:wrapTight wrapText="bothSides">
                    <wp:wrapPolygon edited="0">
                      <wp:start x="7528" y="0"/>
                      <wp:lineTo x="5791" y="310"/>
                      <wp:lineTo x="869" y="4034"/>
                      <wp:lineTo x="0" y="7138"/>
                      <wp:lineTo x="0" y="13655"/>
                      <wp:lineTo x="290" y="14897"/>
                      <wp:lineTo x="4054" y="19862"/>
                      <wp:lineTo x="7239" y="21414"/>
                      <wp:lineTo x="7818" y="21414"/>
                      <wp:lineTo x="14188" y="21414"/>
                      <wp:lineTo x="14477" y="21414"/>
                      <wp:lineTo x="18241" y="19862"/>
                      <wp:lineTo x="21426" y="15517"/>
                      <wp:lineTo x="21426" y="7448"/>
                      <wp:lineTo x="20847" y="4345"/>
                      <wp:lineTo x="16214" y="931"/>
                      <wp:lineTo x="13898" y="0"/>
                      <wp:lineTo x="7528" y="0"/>
                    </wp:wrapPolygon>
                  </wp:wrapTight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6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9F628C7" w14:textId="77777777" w:rsidR="00590655" w:rsidRDefault="00590655" w:rsidP="00590655">
            <w:pPr>
              <w:spacing w:after="0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WIZYTÓWKA INSTYTUCJI OPIEKI </w:t>
            </w:r>
          </w:p>
          <w:p w14:paraId="538731E2" w14:textId="77777777" w:rsidR="00590655" w:rsidRPr="00C76E7E" w:rsidRDefault="00590655" w:rsidP="00590655">
            <w:pPr>
              <w:spacing w:after="0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         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NAD DZIEĆMI </w:t>
            </w:r>
            <w:r>
              <w:rPr>
                <w:b/>
                <w:color w:val="002060"/>
                <w:sz w:val="32"/>
                <w:szCs w:val="32"/>
              </w:rPr>
              <w:t>DO LAT 3</w:t>
            </w:r>
          </w:p>
          <w:p w14:paraId="049191E8" w14:textId="77777777" w:rsidR="00590655" w:rsidRPr="00E13512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1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.Nazwa instytucji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:  </w:t>
            </w:r>
            <w:r w:rsidRPr="00E13512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Zespół Żłobka i Klubów Dziecięcych </w:t>
            </w:r>
          </w:p>
          <w:p w14:paraId="5F972CD9" w14:textId="77777777" w:rsidR="00590655" w:rsidRPr="00E13512" w:rsidRDefault="00590655" w:rsidP="00590655">
            <w:pPr>
              <w:suppressAutoHyphens/>
              <w:autoSpaceDN w:val="0"/>
              <w:spacing w:after="0" w:line="254" w:lineRule="auto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 w:rsidRPr="00E13512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                w   Sosnowcu</w:t>
            </w:r>
          </w:p>
          <w:p w14:paraId="45A06A2E" w14:textId="77777777" w:rsidR="00590655" w:rsidRDefault="00590655" w:rsidP="00590655">
            <w:pPr>
              <w:spacing w:after="0"/>
              <w:rPr>
                <w:rFonts w:ascii="Comic Sans MS" w:hAnsi="Comic Sans MS" w:cs="Arial"/>
                <w:color w:val="002060"/>
                <w:sz w:val="28"/>
                <w:szCs w:val="28"/>
              </w:rPr>
            </w:pPr>
            <w:r w:rsidRPr="00E13512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                                               ul. B. Prusa 253 a  41-219 Sosnowiec</w:t>
            </w:r>
          </w:p>
          <w:p w14:paraId="36164F63" w14:textId="77777777" w:rsidR="00590655" w:rsidRPr="00696B9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 xml:space="preserve">2.Lokalizacja </w:t>
            </w:r>
          </w:p>
          <w:p w14:paraId="10F0594B" w14:textId="77777777" w:rsidR="00590655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Klub Dziecięcy </w:t>
            </w:r>
          </w:p>
          <w:p w14:paraId="6F9E3AEE" w14:textId="77777777" w:rsidR="00590655" w:rsidRPr="00C20E34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Adres : 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ul.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Jagiellońska 13;  Kod 41-200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Sosnowiec</w:t>
            </w:r>
            <w:r w:rsidRPr="00C20E34">
              <w:rPr>
                <w:rFonts w:eastAsia="Times New Roman" w:cs="Calibri"/>
                <w:bCs/>
                <w:sz w:val="28"/>
                <w:szCs w:val="28"/>
              </w:rPr>
              <w:t xml:space="preserve"> </w:t>
            </w:r>
          </w:p>
          <w:p w14:paraId="2447AE81" w14:textId="77777777" w:rsidR="00590655" w:rsidRPr="009F6C2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Dostęp do środków transportu: 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>komunikacja miejska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(106,150,835,S)</w:t>
            </w:r>
          </w:p>
          <w:p w14:paraId="6CFE5005" w14:textId="77777777" w:rsidR="00590655" w:rsidRPr="009F6C2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parking </w:t>
            </w:r>
            <w:r w:rsidRPr="009F6C2F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– 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>brak</w:t>
            </w:r>
          </w:p>
          <w:p w14:paraId="7350C2C1" w14:textId="77777777" w:rsidR="00590655" w:rsidRPr="009F6C2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d. bliskość terenów zielonych : 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>park</w:t>
            </w:r>
          </w:p>
          <w:p w14:paraId="7C4C5887" w14:textId="77777777" w:rsidR="00590655" w:rsidRPr="00696B9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3.Struktura i zasoby :</w:t>
            </w:r>
          </w:p>
          <w:p w14:paraId="17ED1AF9" w14:textId="77777777" w:rsidR="00590655" w:rsidRPr="009F6C2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Liczba miejsc 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>- 15</w:t>
            </w:r>
          </w:p>
          <w:p w14:paraId="7E307388" w14:textId="77777777" w:rsidR="00590655" w:rsidRPr="00820E9A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Grupy wiekowe </w:t>
            </w:r>
            <w:r w:rsidRPr="00C93415">
              <w:rPr>
                <w:rFonts w:eastAsia="Times New Roman" w:cs="Calibri"/>
                <w:bCs/>
                <w:sz w:val="28"/>
                <w:szCs w:val="28"/>
              </w:rPr>
              <w:t xml:space="preserve">–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od 1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do 3 lat</w:t>
            </w:r>
          </w:p>
          <w:p w14:paraId="23CD27A3" w14:textId="77777777" w:rsidR="00590655" w:rsidRPr="009F6C2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Dostępność specjalistyczna – 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>brak</w:t>
            </w:r>
          </w:p>
          <w:p w14:paraId="10765C2E" w14:textId="77777777" w:rsidR="00590655" w:rsidRPr="009F6C2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d. Przestrzenie zewnętrzne 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plac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zabaw – Żłobek Oddział nr 2 </w:t>
            </w:r>
          </w:p>
          <w:p w14:paraId="27BAFA86" w14:textId="77777777" w:rsidR="00590655" w:rsidRPr="00696B9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4.Kierownictwo :</w:t>
            </w:r>
          </w:p>
          <w:p w14:paraId="4B29A7CB" w14:textId="77777777" w:rsidR="00590655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a. Dyrektor</w:t>
            </w:r>
            <w:r w:rsidRPr="009F6C2F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: 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>Anna  Gładka</w:t>
            </w:r>
          </w:p>
          <w:p w14:paraId="1816EAAB" w14:textId="77777777" w:rsidR="00590655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Osoby kontaktowe w instytucji : </w:t>
            </w:r>
          </w:p>
          <w:p w14:paraId="42356662" w14:textId="77777777" w:rsidR="00590655" w:rsidRPr="004861BA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Kierownik Klubu Dziecięcego – </w:t>
            </w:r>
            <w:r w:rsidRPr="009F6C2F">
              <w:rPr>
                <w:rFonts w:eastAsia="Times New Roman" w:cs="Calibri"/>
                <w:bCs/>
                <w:i/>
                <w:sz w:val="28"/>
                <w:szCs w:val="28"/>
              </w:rPr>
              <w:t>Anna Szura</w:t>
            </w:r>
          </w:p>
          <w:p w14:paraId="15A5834A" w14:textId="77777777" w:rsidR="00590655" w:rsidRPr="009F6C2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jc w:val="left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>k</w:t>
            </w:r>
            <w:r w:rsidRPr="00820E9A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ontakt </w:t>
            </w:r>
            <w:hyperlink r:id="rId6" w:history="1">
              <w:r w:rsidRPr="00E13512">
                <w:rPr>
                  <w:rStyle w:val="Hipercze"/>
                  <w:rFonts w:eastAsia="Times New Roman" w:cs="Calibri"/>
                  <w:b/>
                  <w:bCs/>
                  <w:sz w:val="28"/>
                  <w:szCs w:val="28"/>
                </w:rPr>
                <w:t>tel</w:t>
              </w:r>
              <w:r w:rsidRPr="00E13512">
                <w:rPr>
                  <w:rStyle w:val="Hipercze"/>
                  <w:rFonts w:eastAsia="Times New Roman" w:cs="Calibri"/>
                  <w:bCs/>
                  <w:sz w:val="28"/>
                  <w:szCs w:val="28"/>
                </w:rPr>
                <w:t>: 32/292 39 20</w:t>
              </w:r>
            </w:hyperlink>
            <w:r w:rsidRPr="00E13512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 w:rsidRPr="004861BA">
              <w:rPr>
                <w:rFonts w:eastAsia="Times New Roman" w:cs="Calibri"/>
                <w:b/>
                <w:bCs/>
                <w:sz w:val="28"/>
                <w:szCs w:val="28"/>
              </w:rPr>
              <w:t xml:space="preserve">&amp; </w:t>
            </w:r>
            <w:r w:rsidRPr="00820E9A">
              <w:rPr>
                <w:rFonts w:eastAsia="Times New Roman" w:cs="Calibri"/>
                <w:bCs/>
                <w:i/>
                <w:sz w:val="28"/>
                <w:szCs w:val="28"/>
              </w:rPr>
              <w:t>692-635-333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email: </w:t>
            </w:r>
            <w:hyperlink r:id="rId7" w:history="1">
              <w:r w:rsidRPr="00820E9A">
                <w:rPr>
                  <w:rStyle w:val="Hipercze"/>
                  <w:rFonts w:eastAsia="Times New Roman" w:cs="Calibri"/>
                  <w:bCs/>
                  <w:i/>
                  <w:sz w:val="28"/>
                  <w:szCs w:val="28"/>
                </w:rPr>
                <w:t>klub1@zlobki.sosnowiec.pl</w:t>
              </w:r>
            </w:hyperlink>
          </w:p>
          <w:p w14:paraId="09AA5E84" w14:textId="77777777" w:rsidR="00590655" w:rsidRPr="003C572A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5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.Charakter i metody pracy :</w:t>
            </w:r>
          </w:p>
          <w:p w14:paraId="67F89D02" w14:textId="77777777" w:rsidR="00590655" w:rsidRPr="007D5AA9" w:rsidRDefault="00590655" w:rsidP="00590655">
            <w:pPr>
              <w:suppressAutoHyphens/>
              <w:autoSpaceDN w:val="0"/>
              <w:spacing w:after="0"/>
              <w:ind w:left="426" w:hanging="426"/>
              <w:jc w:val="left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a. Metodyka :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Zasady i met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ody pracy  wychowawczej z dzieckiem w  wieku do lat 3.</w:t>
            </w:r>
          </w:p>
          <w:p w14:paraId="47AC3243" w14:textId="77777777" w:rsidR="00590655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Innowacje 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Elementy Pedagogiki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Klanza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Zabawy z elementami hydroterapii, elementy ćwiczeń  Ruchu Rozwijającego Weroniki Sherborne,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bajkoterapia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 elementy metody Rudolfa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Labana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Batii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Strauss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,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nauka języka </w:t>
            </w:r>
            <w:r w:rsidRPr="00013DC1">
              <w:rPr>
                <w:rFonts w:eastAsia="Times New Roman" w:cs="Calibri"/>
                <w:bCs/>
                <w:sz w:val="28"/>
                <w:szCs w:val="28"/>
              </w:rPr>
              <w:t xml:space="preserve">angielskiego poprzez zabawy i </w:t>
            </w:r>
            <w:r>
              <w:rPr>
                <w:rFonts w:eastAsia="Times New Roman" w:cs="Calibri"/>
                <w:bCs/>
                <w:sz w:val="28"/>
                <w:szCs w:val="28"/>
              </w:rPr>
              <w:t>śpiewanie piosenek.</w:t>
            </w:r>
          </w:p>
          <w:p w14:paraId="34111AB1" w14:textId="77777777" w:rsidR="00590655" w:rsidRDefault="00590655" w:rsidP="00590655">
            <w:pPr>
              <w:suppressAutoHyphens/>
              <w:autoSpaceDN w:val="0"/>
              <w:spacing w:after="0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Dodatkowe Kwalifikacje Opiekunów  kursy /szkolenia </w:t>
            </w:r>
          </w:p>
          <w:p w14:paraId="0F39D6CA" w14:textId="77777777" w:rsidR="00590655" w:rsidRDefault="00590655" w:rsidP="00590655">
            <w:pPr>
              <w:suppressAutoHyphens/>
              <w:autoSpaceDN w:val="0"/>
              <w:spacing w:after="0"/>
              <w:ind w:left="426" w:right="-22" w:hanging="426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Cs/>
                <w:sz w:val="28"/>
                <w:szCs w:val="28"/>
              </w:rPr>
              <w:t xml:space="preserve">„FAS od </w:t>
            </w:r>
            <w:proofErr w:type="spellStart"/>
            <w:r>
              <w:rPr>
                <w:rFonts w:eastAsia="Times New Roman" w:cs="Calibri"/>
                <w:bCs/>
                <w:sz w:val="28"/>
                <w:szCs w:val="28"/>
              </w:rPr>
              <w:t>neurodiagnostyki</w:t>
            </w:r>
            <w:proofErr w:type="spellEnd"/>
            <w:r>
              <w:rPr>
                <w:rFonts w:eastAsia="Times New Roman" w:cs="Calibri"/>
                <w:bCs/>
                <w:sz w:val="28"/>
                <w:szCs w:val="28"/>
              </w:rPr>
              <w:t xml:space="preserve"> do psychoterapii”, „Tworzenie skrzatów z POWERTEX –u”</w:t>
            </w:r>
          </w:p>
          <w:p w14:paraId="38F1B8BC" w14:textId="77777777" w:rsidR="00590655" w:rsidRPr="007D5AA9" w:rsidRDefault="00590655" w:rsidP="00590655">
            <w:pPr>
              <w:suppressAutoHyphens/>
              <w:autoSpaceDN w:val="0"/>
              <w:spacing w:after="0"/>
              <w:ind w:left="426" w:right="-22" w:hanging="426"/>
              <w:jc w:val="left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Cs/>
                <w:sz w:val="28"/>
                <w:szCs w:val="28"/>
              </w:rPr>
              <w:t xml:space="preserve">„Terapeuta zajęciowy” </w:t>
            </w:r>
          </w:p>
          <w:p w14:paraId="2C48C45D" w14:textId="77777777" w:rsidR="00590655" w:rsidRPr="00696B9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 xml:space="preserve">6.Bezpieczeństwo </w:t>
            </w:r>
          </w:p>
          <w:p w14:paraId="7EA1E2DF" w14:textId="77777777" w:rsidR="00590655" w:rsidRPr="002757A5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Dostosowanie obiektu: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2757A5">
              <w:rPr>
                <w:rFonts w:eastAsia="Times New Roman" w:cs="Calibri"/>
                <w:bCs/>
                <w:i/>
                <w:sz w:val="28"/>
                <w:szCs w:val="28"/>
              </w:rPr>
              <w:t>bezpieczne wyposażenie- atesty, certyfikaty</w:t>
            </w:r>
          </w:p>
          <w:p w14:paraId="238982F8" w14:textId="77777777" w:rsidR="00590655" w:rsidRPr="00E03268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Monitoring 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brak</w:t>
            </w:r>
          </w:p>
          <w:p w14:paraId="6D72249B" w14:textId="77777777" w:rsidR="00590655" w:rsidRPr="00696B9F" w:rsidRDefault="00590655" w:rsidP="00590655">
            <w:pPr>
              <w:suppressAutoHyphens/>
              <w:autoSpaceDN w:val="0"/>
              <w:spacing w:after="0" w:line="254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7.Programy edukacyjne i opiekuńcze</w:t>
            </w:r>
          </w:p>
          <w:p w14:paraId="4EF33735" w14:textId="77777777" w:rsidR="00590655" w:rsidRPr="00E03268" w:rsidRDefault="00590655" w:rsidP="00590655">
            <w:pPr>
              <w:suppressAutoHyphens/>
              <w:autoSpaceDN w:val="0"/>
              <w:spacing w:after="0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Rodzaje aktywności 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Zabawy ruchowe, u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muzykalniające, </w:t>
            </w:r>
            <w:proofErr w:type="spellStart"/>
            <w:r>
              <w:rPr>
                <w:rFonts w:eastAsia="Times New Roman" w:cs="Calibri"/>
                <w:bCs/>
                <w:i/>
                <w:sz w:val="28"/>
                <w:szCs w:val="28"/>
              </w:rPr>
              <w:t>manipulacyjno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-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konstrukcyjne, sensoryczne, badawcze,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dy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daktyczne, tematyczne, twórcze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</w:p>
          <w:p w14:paraId="1F0644BC" w14:textId="4644AC8B" w:rsidR="00590655" w:rsidRPr="00590655" w:rsidRDefault="00590655" w:rsidP="00590655">
            <w:pPr>
              <w:spacing w:after="0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Dostęp do specjalistów: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L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>ogopeda</w:t>
            </w:r>
          </w:p>
        </w:tc>
      </w:tr>
    </w:tbl>
    <w:p w14:paraId="10E6A909" w14:textId="0FF3371D" w:rsidR="00B77CCE" w:rsidRDefault="00B77CCE" w:rsidP="00590655">
      <w:pPr>
        <w:jc w:val="center"/>
      </w:pPr>
    </w:p>
    <w:p w14:paraId="04CF05CC" w14:textId="4FE788EB" w:rsidR="00D9528F" w:rsidRPr="00D9528F" w:rsidRDefault="00D9528F" w:rsidP="00D9528F">
      <w:pPr>
        <w:autoSpaceDE w:val="0"/>
        <w:autoSpaceDN w:val="0"/>
        <w:adjustRightInd w:val="0"/>
        <w:spacing w:after="40" w:line="241" w:lineRule="atLeast"/>
        <w:jc w:val="left"/>
        <w:rPr>
          <w:rFonts w:cs="Calibri"/>
          <w:b/>
          <w:sz w:val="36"/>
          <w:szCs w:val="36"/>
          <w:lang w:eastAsia="pl-PL"/>
        </w:rPr>
      </w:pPr>
    </w:p>
    <w:tbl>
      <w:tblPr>
        <w:tblStyle w:val="Tabela-Siatka1"/>
        <w:tblW w:w="107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37"/>
        <w:gridCol w:w="3818"/>
        <w:gridCol w:w="3818"/>
      </w:tblGrid>
      <w:tr w:rsidR="002A55ED" w:rsidRPr="00D9528F" w14:paraId="0C723EB1" w14:textId="77777777" w:rsidTr="00D20728">
        <w:trPr>
          <w:trHeight w:val="783"/>
        </w:trPr>
        <w:tc>
          <w:tcPr>
            <w:tcW w:w="10773" w:type="dxa"/>
            <w:gridSpan w:val="3"/>
          </w:tcPr>
          <w:p w14:paraId="40559228" w14:textId="77777777" w:rsidR="002A55ED" w:rsidRPr="00BF70C4" w:rsidRDefault="002A55ED" w:rsidP="00D9528F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color w:val="0070C0"/>
                <w:sz w:val="27"/>
                <w:szCs w:val="27"/>
              </w:rPr>
            </w:pPr>
            <w:r w:rsidRPr="00BF70C4">
              <w:rPr>
                <w:rFonts w:ascii="Proxima Nova CE" w:hAnsi="Proxima Nova CE" w:cs="Proxima Nova CE"/>
                <w:b/>
                <w:bCs/>
                <w:color w:val="0070C0"/>
                <w:sz w:val="27"/>
                <w:szCs w:val="27"/>
              </w:rPr>
              <w:t>TABELA 2</w:t>
            </w:r>
          </w:p>
          <w:p w14:paraId="38BED806" w14:textId="4D1BAD32" w:rsidR="002A55ED" w:rsidRPr="002A55ED" w:rsidRDefault="002A55ED" w:rsidP="002A55ED">
            <w:pPr>
              <w:spacing w:after="0" w:line="240" w:lineRule="auto"/>
              <w:jc w:val="center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  <w:r w:rsidRPr="00BF70C4">
              <w:rPr>
                <w:rFonts w:ascii="Proxima Nova CE" w:hAnsi="Proxima Nova CE" w:cs="Proxima Nova CE"/>
                <w:b/>
                <w:bCs/>
                <w:color w:val="0070C0"/>
                <w:sz w:val="33"/>
                <w:szCs w:val="33"/>
              </w:rPr>
              <w:t>OBSZAR PRACY Z DZIEĆMI</w:t>
            </w:r>
          </w:p>
        </w:tc>
      </w:tr>
      <w:tr w:rsidR="00D9528F" w:rsidRPr="00D9528F" w14:paraId="7D4FB1AF" w14:textId="77777777" w:rsidTr="00D9528F">
        <w:trPr>
          <w:trHeight w:val="783"/>
        </w:trPr>
        <w:tc>
          <w:tcPr>
            <w:tcW w:w="3137" w:type="dxa"/>
          </w:tcPr>
          <w:p w14:paraId="151E171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6 </w:t>
            </w:r>
          </w:p>
          <w:p w14:paraId="3E69804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</w:rPr>
              <w:t>Wspieranie u dzieci poczucia przynależności i uważności na inne osoby</w:t>
            </w:r>
          </w:p>
        </w:tc>
        <w:tc>
          <w:tcPr>
            <w:tcW w:w="3818" w:type="dxa"/>
          </w:tcPr>
          <w:p w14:paraId="706A0834" w14:textId="77777777" w:rsidR="00D9528F" w:rsidRPr="00D9528F" w:rsidRDefault="00D9528F" w:rsidP="00D9528F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2EC99918" w14:textId="77777777" w:rsidR="00D9528F" w:rsidRPr="00D9528F" w:rsidRDefault="00D9528F" w:rsidP="00D9528F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0702FE45" w14:textId="77777777" w:rsidR="00D9528F" w:rsidRPr="00D9528F" w:rsidRDefault="00D9528F" w:rsidP="00D9528F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D9528F">
              <w:rPr>
                <w:rFonts w:ascii="Proxima Nova" w:hAnsi="Proxima Nova" w:cs="Proxima Nova"/>
                <w:b/>
                <w:bCs/>
                <w:sz w:val="23"/>
                <w:szCs w:val="23"/>
              </w:rPr>
              <w:t>WSKAZÓWKI METODYCZNE</w:t>
            </w:r>
          </w:p>
        </w:tc>
        <w:tc>
          <w:tcPr>
            <w:tcW w:w="3818" w:type="dxa"/>
          </w:tcPr>
          <w:p w14:paraId="18E15AA9" w14:textId="77777777" w:rsidR="00D9528F" w:rsidRPr="00D9528F" w:rsidRDefault="00D9528F" w:rsidP="00D9528F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185FC4B6" w14:textId="77777777" w:rsidR="00D9528F" w:rsidRPr="00D9528F" w:rsidRDefault="00D9528F" w:rsidP="00D9528F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2D0A404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D9528F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DZIAŁANIA PERSONELU ZACHĘCAJĄCE DZIECI DO :</w:t>
            </w:r>
          </w:p>
        </w:tc>
      </w:tr>
      <w:tr w:rsidR="00D9528F" w:rsidRPr="00D9528F" w14:paraId="349E82BE" w14:textId="77777777" w:rsidTr="00D9528F">
        <w:trPr>
          <w:trHeight w:val="4989"/>
        </w:trPr>
        <w:tc>
          <w:tcPr>
            <w:tcW w:w="3137" w:type="dxa"/>
          </w:tcPr>
          <w:p w14:paraId="75608FF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6.1 Kształtujące poczucie przynależności </w:t>
            </w:r>
          </w:p>
        </w:tc>
        <w:tc>
          <w:tcPr>
            <w:tcW w:w="3818" w:type="dxa"/>
          </w:tcPr>
          <w:p w14:paraId="1480E23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podział sali na kila stref  </w:t>
            </w:r>
          </w:p>
          <w:p w14:paraId="2F72EA7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wyposażonych w zróż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nicowane </w:t>
            </w:r>
          </w:p>
          <w:p w14:paraId="52E2ECD8" w14:textId="1CAC0722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zabawki i materiały, w których dzie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ci</w:t>
            </w:r>
            <w:r w:rsidR="002A55E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mogą podejmować różnorodne </w:t>
            </w:r>
          </w:p>
          <w:p w14:paraId="66A503A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działania do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stosowane do ich wieku</w:t>
            </w:r>
          </w:p>
          <w:p w14:paraId="638A91D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potrzeb rozwojowych </w:t>
            </w:r>
          </w:p>
          <w:p w14:paraId="560A7D7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zorganizowanie przestrzeni </w:t>
            </w:r>
          </w:p>
          <w:p w14:paraId="6B7CF2B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 sposób umoż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liwiający jej </w:t>
            </w:r>
          </w:p>
          <w:p w14:paraId="337802D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przekształcanie w odpowiedzi </w:t>
            </w:r>
          </w:p>
          <w:p w14:paraId="1E11B9F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na aktualne zainteresowania dzieci </w:t>
            </w:r>
          </w:p>
          <w:p w14:paraId="2917F3A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(m.in. niskie re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gały oddzielające </w:t>
            </w:r>
          </w:p>
          <w:p w14:paraId="16EA122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przestrzeń możliwe do prze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suwania</w:t>
            </w:r>
          </w:p>
          <w:p w14:paraId="2CC616A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lub duże klocki oddzielające sfery  </w:t>
            </w:r>
          </w:p>
          <w:p w14:paraId="466044B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aktywności)</w:t>
            </w:r>
          </w:p>
        </w:tc>
        <w:tc>
          <w:tcPr>
            <w:tcW w:w="3818" w:type="dxa"/>
          </w:tcPr>
          <w:p w14:paraId="7638C27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wyciszenia/relaksu</w:t>
            </w:r>
          </w:p>
          <w:p w14:paraId="7A8A6DC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oglądania i czytania</w:t>
            </w:r>
          </w:p>
          <w:p w14:paraId="2BA378C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książeczek przez opiekuna</w:t>
            </w:r>
          </w:p>
          <w:p w14:paraId="395DA81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aktywności ruchowej</w:t>
            </w:r>
          </w:p>
          <w:p w14:paraId="5906318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DA5EFB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samochodowy</w:t>
            </w:r>
          </w:p>
          <w:p w14:paraId="41EA0EC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lali</w:t>
            </w:r>
          </w:p>
          <w:p w14:paraId="4B44E2B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kuchenny</w:t>
            </w:r>
          </w:p>
          <w:p w14:paraId="2CB9A5A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lekarski</w:t>
            </w:r>
          </w:p>
          <w:p w14:paraId="69159D9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fryzjerski</w:t>
            </w:r>
          </w:p>
          <w:p w14:paraId="7D4C599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majsterkowicza</w:t>
            </w:r>
          </w:p>
          <w:p w14:paraId="7516C41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manipulacyjny</w:t>
            </w:r>
          </w:p>
          <w:p w14:paraId="056E4B8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plastyczny</w:t>
            </w:r>
          </w:p>
          <w:p w14:paraId="735530EB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sportowy</w:t>
            </w:r>
          </w:p>
          <w:p w14:paraId="26429944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muzyczny</w:t>
            </w:r>
          </w:p>
          <w:p w14:paraId="63FE7CC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Kącik gier</w:t>
            </w:r>
          </w:p>
          <w:p w14:paraId="3505A52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D9528F" w:rsidRPr="00D9528F" w14:paraId="5B919D28" w14:textId="77777777" w:rsidTr="00D9528F">
        <w:trPr>
          <w:trHeight w:val="1967"/>
        </w:trPr>
        <w:tc>
          <w:tcPr>
            <w:tcW w:w="3137" w:type="dxa"/>
          </w:tcPr>
          <w:p w14:paraId="400A933B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818" w:type="dxa"/>
          </w:tcPr>
          <w:p w14:paraId="70BF20F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2| Personel w relacjach z dziećmi</w:t>
            </w:r>
          </w:p>
          <w:p w14:paraId="6F60781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 stwarza sytuacje, w których mają </w:t>
            </w:r>
          </w:p>
          <w:p w14:paraId="62EC454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 dzieci możliwość budowania </w:t>
            </w:r>
          </w:p>
          <w:p w14:paraId="1D2B7C4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 poczucia przynależności do grupy, </w:t>
            </w:r>
          </w:p>
          <w:p w14:paraId="284C944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 m.in. poprzez: </w:t>
            </w:r>
          </w:p>
          <w:p w14:paraId="1CE2314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rytuały codziennego przywitania </w:t>
            </w:r>
          </w:p>
          <w:p w14:paraId="2C8857F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wspólnie realizowany harmonogram </w:t>
            </w:r>
          </w:p>
          <w:p w14:paraId="05A27D6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dnia, z powtarzającymi się zabawami </w:t>
            </w:r>
          </w:p>
          <w:p w14:paraId="45B1FC3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integrującymi dzieci</w:t>
            </w:r>
          </w:p>
          <w:p w14:paraId="5825800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aranżowanie wspólnych zabaw </w:t>
            </w:r>
          </w:p>
          <w:p w14:paraId="31AC7EC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 kącikach tematycznych </w:t>
            </w:r>
          </w:p>
          <w:p w14:paraId="41887F0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włączenie dzieci w dekorowanie sali</w:t>
            </w:r>
          </w:p>
          <w:p w14:paraId="2C7DBDC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stwarzanie możliwości naśladowania </w:t>
            </w:r>
          </w:p>
          <w:p w14:paraId="6EE668C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innych dzieci i zabaw równoległych</w:t>
            </w:r>
          </w:p>
          <w:p w14:paraId="184DE92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modelowanie społecznych interakcji</w:t>
            </w:r>
          </w:p>
          <w:p w14:paraId="7FF5DDE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podczas zabaw z dziećmi, w których </w:t>
            </w:r>
          </w:p>
          <w:p w14:paraId="164F8A6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uczestniczy</w:t>
            </w:r>
          </w:p>
          <w:p w14:paraId="047CE84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zabawy dydaktyczne wpływające</w:t>
            </w:r>
          </w:p>
          <w:p w14:paraId="46E7F6B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na relacje społeczne , postawy, </w:t>
            </w:r>
          </w:p>
          <w:p w14:paraId="4BF074D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zachowania , emocje  </w:t>
            </w:r>
          </w:p>
          <w:p w14:paraId="62BE417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zwracanie uwagi na sygnały </w:t>
            </w:r>
          </w:p>
          <w:p w14:paraId="37E1DC9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zainteresowania dziecka innymi </w:t>
            </w:r>
          </w:p>
          <w:p w14:paraId="6ED7E0A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dziećmi i wspieranie nawiązy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</w:t>
            </w:r>
          </w:p>
          <w:p w14:paraId="6AD213B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relacji między dziećmi; </w:t>
            </w:r>
          </w:p>
          <w:p w14:paraId="184A9A5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wykorzystywanie wiedzy o </w:t>
            </w:r>
          </w:p>
          <w:p w14:paraId="010EB24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zainteresowaniach i temperamencie </w:t>
            </w:r>
          </w:p>
          <w:p w14:paraId="2BD9FEA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dzieci</w:t>
            </w:r>
          </w:p>
        </w:tc>
        <w:tc>
          <w:tcPr>
            <w:tcW w:w="3818" w:type="dxa"/>
          </w:tcPr>
          <w:p w14:paraId="650AEA4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lastRenderedPageBreak/>
              <w:t>-Rytuały codziennego przywitania np. piosenka „Wszyscy są” ,"Witaj …jak się masz” , „Na powitanie” itp.</w:t>
            </w:r>
          </w:p>
          <w:p w14:paraId="6ECA0E6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8966EF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E2BB76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E278A5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DF2ED9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Plan dnia przedstawiony dla dzieci </w:t>
            </w:r>
          </w:p>
          <w:p w14:paraId="0B92A13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w formie obrazków </w:t>
            </w:r>
          </w:p>
          <w:p w14:paraId="133F742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</w:t>
            </w:r>
          </w:p>
          <w:p w14:paraId="0457C65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 chodzeniu</w:t>
            </w:r>
          </w:p>
          <w:p w14:paraId="3661176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w rzucie </w:t>
            </w:r>
          </w:p>
          <w:p w14:paraId="45CC9B4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orientacyjno-porządkowe</w:t>
            </w:r>
          </w:p>
          <w:p w14:paraId="556E7F4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ruchowo-naśladowcze</w:t>
            </w:r>
          </w:p>
          <w:p w14:paraId="0B15003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 ze śpiewem</w:t>
            </w:r>
          </w:p>
          <w:p w14:paraId="3FB5ED6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manipulacyjno-konstrukcyjne</w:t>
            </w:r>
          </w:p>
          <w:p w14:paraId="4161AE2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tematyczne </w:t>
            </w:r>
          </w:p>
          <w:p w14:paraId="5B632CA4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</w:t>
            </w:r>
          </w:p>
          <w:p w14:paraId="06B46FF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artykulacyjne</w:t>
            </w:r>
          </w:p>
          <w:p w14:paraId="5337144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oddechowe</w:t>
            </w:r>
          </w:p>
          <w:p w14:paraId="03124D6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słuchowe </w:t>
            </w:r>
          </w:p>
          <w:p w14:paraId="702F2454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twórcze</w:t>
            </w:r>
          </w:p>
        </w:tc>
      </w:tr>
      <w:tr w:rsidR="00D9528F" w:rsidRPr="00D9528F" w14:paraId="22985585" w14:textId="77777777" w:rsidTr="00D9528F">
        <w:trPr>
          <w:trHeight w:val="144"/>
        </w:trPr>
        <w:tc>
          <w:tcPr>
            <w:tcW w:w="3137" w:type="dxa"/>
          </w:tcPr>
          <w:p w14:paraId="7C46F50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>6.2 Rozwój autonomii dziecka przez:</w:t>
            </w:r>
          </w:p>
          <w:p w14:paraId="4931E94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818" w:type="dxa"/>
          </w:tcPr>
          <w:p w14:paraId="1AD002D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Wspieranie rozwoju autonomii dzieci realizowane za pomocą np.:</w:t>
            </w:r>
          </w:p>
          <w:p w14:paraId="3908EF9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aranżacji przestrzeni tak, żeby dzieci</w:t>
            </w:r>
          </w:p>
          <w:p w14:paraId="26DBF0E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mogły się samodzielnie bawić;              - dawania dzieciom prawa do </w:t>
            </w:r>
          </w:p>
          <w:p w14:paraId="5EB6D77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decydowania, czy chcą się bawić </w:t>
            </w:r>
          </w:p>
          <w:p w14:paraId="2773E2F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 innymi dziećmi i szanowania ich </w:t>
            </w:r>
          </w:p>
          <w:p w14:paraId="23D7F50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wyborów.</w:t>
            </w:r>
          </w:p>
          <w:p w14:paraId="2EE0D83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dawania dzieciom prawa do </w:t>
            </w:r>
          </w:p>
          <w:p w14:paraId="02D30CA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decydowania, czy chcą się dzielić </w:t>
            </w:r>
          </w:p>
          <w:p w14:paraId="7597FF6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zabawkami i szanowania ich </w:t>
            </w:r>
          </w:p>
          <w:p w14:paraId="632E3C3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wyborów; </w:t>
            </w:r>
          </w:p>
          <w:p w14:paraId="7FC89EB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zostawiania dziecku czasu na </w:t>
            </w:r>
          </w:p>
          <w:p w14:paraId="4E7E783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samodzielnie wy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konanie jakiejś </w:t>
            </w:r>
          </w:p>
          <w:p w14:paraId="64D6179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czynności, np. przy ubieraniu się,</w:t>
            </w:r>
          </w:p>
          <w:p w14:paraId="0452E3C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lub aranżacji ką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cika zabaw</w:t>
            </w:r>
          </w:p>
          <w:p w14:paraId="7AF820E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umożliwiania dzieciom w zabawie</w:t>
            </w:r>
          </w:p>
          <w:p w14:paraId="1C141EA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podejmowanie różnych ról </w:t>
            </w:r>
          </w:p>
          <w:p w14:paraId="4AE9D95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stwarzania możliwości dzieciom </w:t>
            </w:r>
          </w:p>
          <w:p w14:paraId="0843E08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pomagania innym dzieciom</w:t>
            </w:r>
          </w:p>
          <w:p w14:paraId="2F0999E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wspierania samodzielnego </w:t>
            </w:r>
          </w:p>
          <w:p w14:paraId="1E61D3E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rozwiązywania kon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fliktów między</w:t>
            </w:r>
          </w:p>
          <w:p w14:paraId="2A0A824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sobą; </w:t>
            </w:r>
          </w:p>
          <w:p w14:paraId="7035D82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– udzielania dzieciom wsparcia</w:t>
            </w:r>
          </w:p>
          <w:p w14:paraId="5CB3417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 rozwiązywa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niu konfliktów, jeśli </w:t>
            </w:r>
          </w:p>
          <w:p w14:paraId="63E43E1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same nie potrafią znaleźć </w:t>
            </w:r>
          </w:p>
          <w:p w14:paraId="462EBE7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rozwiązania problemu (wskazane </w:t>
            </w:r>
          </w:p>
          <w:p w14:paraId="0A4E9BD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jest, aby osoby z personelu miały </w:t>
            </w:r>
          </w:p>
          <w:p w14:paraId="04BDB6E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wspólną strategię wspierania dzieci </w:t>
            </w:r>
          </w:p>
          <w:p w14:paraId="7D1E013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 sytuacjach konfliktów- Zasada </w:t>
            </w:r>
          </w:p>
          <w:p w14:paraId="0322C57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konsekwentnego postępowania</w:t>
            </w:r>
          </w:p>
        </w:tc>
        <w:tc>
          <w:tcPr>
            <w:tcW w:w="3818" w:type="dxa"/>
          </w:tcPr>
          <w:p w14:paraId="67FE88E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Organizacja zabaw indywidualnych  </w:t>
            </w:r>
          </w:p>
          <w:p w14:paraId="2AD6C68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dawanie dzieciom możliwości decydowa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nia, z kim chcą się bawić, samemu pozostając w pobliżu;</w:t>
            </w:r>
          </w:p>
          <w:p w14:paraId="0C8A49B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03B895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Kształtowanie sprawności, nawyków,  przyzwyczajeń, sprawczości </w:t>
            </w:r>
          </w:p>
          <w:p w14:paraId="7710927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i samodzielności</w:t>
            </w:r>
          </w:p>
          <w:p w14:paraId="51D0B4F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EBBC67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4BAAA4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Przestrzeganie:</w:t>
            </w:r>
          </w:p>
          <w:p w14:paraId="58239C8B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Zasady indywidualizacji realizowanej poprzez:</w:t>
            </w:r>
          </w:p>
          <w:p w14:paraId="69395B2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dowolności</w:t>
            </w:r>
          </w:p>
          <w:p w14:paraId="586B057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stopniowa trudności</w:t>
            </w:r>
          </w:p>
          <w:p w14:paraId="1CBE853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-metodę </w:t>
            </w:r>
            <w:proofErr w:type="spellStart"/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rozgromadzania</w:t>
            </w:r>
            <w:proofErr w:type="spellEnd"/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5408A18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A28E9F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aktywizacji:</w:t>
            </w:r>
          </w:p>
          <w:p w14:paraId="3EA49E9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Metoda budzenia i rozwoju aktywności </w:t>
            </w:r>
          </w:p>
          <w:p w14:paraId="4C64FC5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9318E9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akceptacji i dobrego kontaktu</w:t>
            </w:r>
          </w:p>
          <w:p w14:paraId="5D39044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 dzieckiem:</w:t>
            </w:r>
          </w:p>
          <w:p w14:paraId="6F6649E5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-metoda aprobaty i pochwały  </w:t>
            </w:r>
          </w:p>
          <w:p w14:paraId="422DCD2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zapobiegania i unikania</w:t>
            </w:r>
          </w:p>
          <w:p w14:paraId="72252245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konfliktów i rozwiązywania ich</w:t>
            </w:r>
          </w:p>
          <w:p w14:paraId="15A092A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-metoda sukcesu</w:t>
            </w:r>
          </w:p>
          <w:p w14:paraId="4C25CAC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0E13F8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Zasada konsekwentnego postępowania</w:t>
            </w:r>
          </w:p>
          <w:p w14:paraId="3C4E4AC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D9528F" w:rsidRPr="00D9528F" w14:paraId="2FC23DEF" w14:textId="77777777" w:rsidTr="00D9528F">
        <w:trPr>
          <w:trHeight w:val="4974"/>
        </w:trPr>
        <w:tc>
          <w:tcPr>
            <w:tcW w:w="3137" w:type="dxa"/>
          </w:tcPr>
          <w:p w14:paraId="491587E3" w14:textId="3AD02D64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6.3 Zadania personelu wspierające współpracę     i</w:t>
            </w:r>
            <w:r w:rsidR="002A55ED">
              <w:rPr>
                <w:rFonts w:cs="Calibri"/>
                <w:b/>
                <w:bCs/>
                <w:color w:val="00B050"/>
                <w:sz w:val="24"/>
                <w:szCs w:val="24"/>
              </w:rPr>
              <w:t> </w:t>
            </w: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>komunikację dzieci w</w:t>
            </w:r>
            <w:r w:rsidR="002A55ED">
              <w:rPr>
                <w:rFonts w:cs="Calibri"/>
                <w:b/>
                <w:bCs/>
                <w:color w:val="00B050"/>
                <w:sz w:val="24"/>
                <w:szCs w:val="24"/>
              </w:rPr>
              <w:t> </w:t>
            </w: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grupie </w:t>
            </w:r>
          </w:p>
        </w:tc>
        <w:tc>
          <w:tcPr>
            <w:tcW w:w="3818" w:type="dxa"/>
          </w:tcPr>
          <w:p w14:paraId="5A0AEE9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70713DD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ascii="Proxima Nova" w:hAnsi="Proxima Nova" w:cs="Proxima Nova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Rozwój kompetencji społecznych poprzez:</w:t>
            </w:r>
          </w:p>
          <w:p w14:paraId="435DAF5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dawanie dzieciom wskazówek, jak</w:t>
            </w:r>
          </w:p>
          <w:p w14:paraId="7C1CF88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ze sobą współpracować </w:t>
            </w:r>
          </w:p>
          <w:p w14:paraId="7E76E49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dawanie dzieciom możliwości </w:t>
            </w:r>
          </w:p>
          <w:p w14:paraId="322BC8B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decydowa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nia, z kim chcą się bawić, </w:t>
            </w:r>
          </w:p>
          <w:p w14:paraId="54C03BA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samemu pozostając w pobliżu; </w:t>
            </w:r>
          </w:p>
          <w:p w14:paraId="6DBD0BF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dawanie wskazówek, jak dziecko </w:t>
            </w:r>
          </w:p>
          <w:p w14:paraId="0882146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może się za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chować w konkretnej </w:t>
            </w:r>
          </w:p>
          <w:p w14:paraId="0156448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sytuacji, a nie czego ma nie robić</w:t>
            </w:r>
          </w:p>
          <w:p w14:paraId="658FF25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(koncentracja na komunikatach </w:t>
            </w:r>
          </w:p>
          <w:p w14:paraId="5E4FF04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kory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gujących pozytywnych);</w:t>
            </w:r>
          </w:p>
          <w:p w14:paraId="3BC0E95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wprowadzanie zasad</w:t>
            </w:r>
          </w:p>
          <w:p w14:paraId="72C3C45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funkcjonowania dzieci w grupie </w:t>
            </w:r>
          </w:p>
          <w:p w14:paraId="5B50C18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wyjaśnianie dzieciom ich znaczenia</w:t>
            </w:r>
          </w:p>
          <w:p w14:paraId="441D5C9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  <w:p w14:paraId="3575F30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818" w:type="dxa"/>
          </w:tcPr>
          <w:p w14:paraId="08FA570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06E8589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Zabawy ruchowo-naśladowcze</w:t>
            </w:r>
          </w:p>
          <w:p w14:paraId="1A9B7E8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Zabawy ruchowe ze śpiewem</w:t>
            </w:r>
          </w:p>
          <w:p w14:paraId="5A5213E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Zabawy manipulacyjno-konstrukcyjne</w:t>
            </w:r>
          </w:p>
          <w:p w14:paraId="19D25F5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Zabawy tematyczne </w:t>
            </w:r>
          </w:p>
          <w:p w14:paraId="36A1091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Zabawy dydaktyczne </w:t>
            </w:r>
          </w:p>
          <w:p w14:paraId="5AE77C5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Zabawy twórcze</w:t>
            </w:r>
          </w:p>
          <w:p w14:paraId="7D99270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777A740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FF000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>Zasady współpracy dla dzieci przedstawione w formie obrazków.</w:t>
            </w:r>
          </w:p>
        </w:tc>
      </w:tr>
      <w:tr w:rsidR="00D9528F" w:rsidRPr="00D9528F" w14:paraId="2BC859BD" w14:textId="77777777" w:rsidTr="00D9528F">
        <w:trPr>
          <w:trHeight w:val="144"/>
        </w:trPr>
        <w:tc>
          <w:tcPr>
            <w:tcW w:w="3137" w:type="dxa"/>
          </w:tcPr>
          <w:p w14:paraId="49CECA5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6.4 Celebrowanie świąt               i innych ważnych wydarzeń            w żłobku/klubie dziecięcym </w:t>
            </w:r>
          </w:p>
          <w:p w14:paraId="1D36827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</w:p>
          <w:p w14:paraId="4F37F4E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3818" w:type="dxa"/>
          </w:tcPr>
          <w:p w14:paraId="30BB54C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Celebrowanie zwyczajów i świąt oraz  ważnych dla dzie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ci dni buduje ich  samoświadomość jako ważnej jednost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ki w społeczności. </w:t>
            </w:r>
          </w:p>
          <w:p w14:paraId="1DB030B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818" w:type="dxa"/>
          </w:tcPr>
          <w:p w14:paraId="0B4A58F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Celebrowanie dotyczy spraw bliskich najmłodszym dzieciom, takich jak</w:t>
            </w:r>
          </w:p>
          <w:p w14:paraId="3E44C0B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>URODZINY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-śpiewanie piosenki </w:t>
            </w:r>
          </w:p>
          <w:p w14:paraId="6EA13DE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„Sto lat” prosty zwyczaj </w:t>
            </w:r>
          </w:p>
          <w:p w14:paraId="3AD0036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/rytuał święto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w grupie urodzin, taki sam dla każdego dziecka; </w:t>
            </w:r>
          </w:p>
          <w:p w14:paraId="591F93C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MIKOŁAJ 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zabawa z Mikołajem </w:t>
            </w:r>
          </w:p>
          <w:p w14:paraId="2B763CA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>DZIEŃ BABCI, DZIEN DZIADKA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-wykonanie z pomocą Opiekuna – laurki , nauka wierszyka oraz piosenki           w grupach starszych </w:t>
            </w:r>
          </w:p>
          <w:p w14:paraId="72026F7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>BAL KARNAWAŁOWY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– przebieranie się w stroje karnawałowe </w:t>
            </w:r>
          </w:p>
          <w:p w14:paraId="627B386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>DZIEŃ DZIECK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A – organizacja aktywności zabawowych w placówce lub na świeżym powietrzu </w:t>
            </w:r>
          </w:p>
          <w:p w14:paraId="2C2F4074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D9528F" w:rsidRPr="00D9528F" w14:paraId="06C5F012" w14:textId="77777777" w:rsidTr="00D9528F">
        <w:trPr>
          <w:trHeight w:val="4377"/>
        </w:trPr>
        <w:tc>
          <w:tcPr>
            <w:tcW w:w="3137" w:type="dxa"/>
          </w:tcPr>
          <w:p w14:paraId="402778F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ascii="Proxima Nova" w:hAnsi="Proxima Nova" w:cs="Proxima Nova"/>
                <w:color w:val="FF0000"/>
                <w:sz w:val="28"/>
                <w:szCs w:val="28"/>
                <w:u w:val="single"/>
              </w:rPr>
            </w:pPr>
            <w:r w:rsidRPr="00D9528F">
              <w:rPr>
                <w:rFonts w:ascii="Proxima Nova" w:hAnsi="Proxima Nova" w:cs="Proxima Nova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7 </w:t>
            </w:r>
          </w:p>
          <w:p w14:paraId="45582BE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D9528F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Zapewnienie dzieciom warunków do poznawania </w:t>
            </w:r>
          </w:p>
          <w:p w14:paraId="629992D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D9528F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i do</w:t>
            </w:r>
            <w:r w:rsidRPr="00D9528F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D9528F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wiadczania otaczaj</w:t>
            </w:r>
            <w:r w:rsidRPr="00D9528F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ą</w:t>
            </w:r>
            <w:r w:rsidRPr="00D9528F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cego </w:t>
            </w:r>
            <w:r w:rsidRPr="00D9528F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D9528F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wiata</w:t>
            </w:r>
          </w:p>
          <w:p w14:paraId="38A30BF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color w:val="FF0000"/>
                <w:sz w:val="28"/>
                <w:szCs w:val="28"/>
              </w:rPr>
            </w:pPr>
          </w:p>
          <w:p w14:paraId="620FA02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color w:val="00B050"/>
                <w:sz w:val="24"/>
                <w:szCs w:val="24"/>
              </w:rPr>
            </w:pPr>
            <w:r w:rsidRPr="00D9528F">
              <w:rPr>
                <w:rFonts w:cs="Proxima Nova"/>
                <w:b/>
                <w:bCs/>
                <w:color w:val="00B050"/>
                <w:sz w:val="24"/>
                <w:szCs w:val="24"/>
              </w:rPr>
              <w:t>7.1 Wskazówki metodyczne dla personelu sprzyjające poznawaniu i doświadczaniu otaczającego świata przez dzieci</w:t>
            </w:r>
          </w:p>
          <w:p w14:paraId="0C7F0D2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B050"/>
                <w:sz w:val="24"/>
                <w:szCs w:val="24"/>
              </w:rPr>
              <w:t>Rozwój poznawczy dzieci</w:t>
            </w:r>
          </w:p>
        </w:tc>
        <w:tc>
          <w:tcPr>
            <w:tcW w:w="3818" w:type="dxa"/>
          </w:tcPr>
          <w:p w14:paraId="01291C2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Personel wspiera dzieci w poznawaniu i doświadczaniu otaczającego świata poprzez np.: </w:t>
            </w:r>
          </w:p>
          <w:p w14:paraId="21294BA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zapewnienie dzieciom możliwości </w:t>
            </w:r>
          </w:p>
          <w:p w14:paraId="4848E0F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działania za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równo indywidualnie, </w:t>
            </w:r>
          </w:p>
          <w:p w14:paraId="2EEB8D7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jak i w małych grupkach czy w całej </w:t>
            </w:r>
          </w:p>
          <w:p w14:paraId="1D9F81C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grupie  </w:t>
            </w:r>
          </w:p>
          <w:p w14:paraId="0B4162F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umożliwienie dzieciom zabaw</w:t>
            </w:r>
          </w:p>
          <w:p w14:paraId="667E6AC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 różnorodnych kącikach </w:t>
            </w:r>
          </w:p>
          <w:p w14:paraId="1AD263D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tematycznych uzupełnianych </w:t>
            </w:r>
          </w:p>
          <w:p w14:paraId="144C7D3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regular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nie (np. raz na 7–10 dni)</w:t>
            </w:r>
          </w:p>
          <w:p w14:paraId="556C0EC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o nowe materiały, za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bawki  </w:t>
            </w:r>
          </w:p>
          <w:p w14:paraId="2D7FCEC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modyfikowanie tematyki kącików </w:t>
            </w:r>
          </w:p>
          <w:p w14:paraId="1B2D2E2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zgodnie ze zmieniającymi się </w:t>
            </w:r>
          </w:p>
          <w:p w14:paraId="2F50FB1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zainteresowaniami dzieci i ich </w:t>
            </w:r>
          </w:p>
          <w:p w14:paraId="50BD888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aktualnymi potrzebami</w:t>
            </w:r>
          </w:p>
          <w:p w14:paraId="122BA7D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zapewnienie, że dziecko decyduje, </w:t>
            </w:r>
          </w:p>
          <w:p w14:paraId="2FD1D1A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czym i w jaki sposób </w:t>
            </w:r>
          </w:p>
          <w:p w14:paraId="1F6577A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stwarzanie możliwości dzieciom,</w:t>
            </w:r>
          </w:p>
          <w:p w14:paraId="12ACC03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żeby mogły brać udział w zajęciach </w:t>
            </w:r>
          </w:p>
          <w:p w14:paraId="08563FA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zorganizowanych, ale nie naleganie</w:t>
            </w:r>
          </w:p>
          <w:p w14:paraId="6FD44B9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na ich udział</w:t>
            </w:r>
          </w:p>
          <w:p w14:paraId="3E65F2D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organizowanie zabaw bazujących</w:t>
            </w:r>
          </w:p>
          <w:p w14:paraId="6821370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na bezpo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średnim doświadczaniu</w:t>
            </w:r>
          </w:p>
          <w:p w14:paraId="5D49187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zabawie dzieci (np. poprzez </w:t>
            </w:r>
          </w:p>
          <w:p w14:paraId="583BFF3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udostępnianie im przedmiotów </w:t>
            </w:r>
          </w:p>
          <w:p w14:paraId="10BAE27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co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dziennego użytku, którymi mogą</w:t>
            </w:r>
          </w:p>
          <w:p w14:paraId="6C8E778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manipulować) </w:t>
            </w:r>
          </w:p>
          <w:p w14:paraId="308D15E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dostosowanie czasu trwania zabaw </w:t>
            </w:r>
          </w:p>
          <w:p w14:paraId="2F8EAD1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 możli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wości dzieci </w:t>
            </w:r>
          </w:p>
          <w:p w14:paraId="0F941C1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dostosowanie tematyki </w:t>
            </w:r>
          </w:p>
          <w:p w14:paraId="400636B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organizowanych zabaw do </w:t>
            </w:r>
          </w:p>
          <w:p w14:paraId="496D98D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aktualnych zainteresowań dzieci </w:t>
            </w:r>
          </w:p>
          <w:p w14:paraId="0C8E51B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inspirowanie dzieci do poszerzania</w:t>
            </w:r>
          </w:p>
          <w:p w14:paraId="4AE0D35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swojej wie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dzy i umiejętności; </w:t>
            </w:r>
          </w:p>
          <w:p w14:paraId="2E19450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1A79871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mierzenia się z trudnościami ,</w:t>
            </w:r>
          </w:p>
          <w:p w14:paraId="433F5E2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nowościami w relacjach</w:t>
            </w:r>
          </w:p>
          <w:p w14:paraId="710B18B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 innymi dziećmi/ przedmiotami/ </w:t>
            </w:r>
          </w:p>
          <w:p w14:paraId="51C0009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stwarzanie dzieciom warunków </w:t>
            </w:r>
          </w:p>
          <w:p w14:paraId="4DE29DA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dawanie im czasu na   </w:t>
            </w:r>
          </w:p>
          <w:p w14:paraId="09C70DD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eksperymentowanie oraz uczenie</w:t>
            </w:r>
          </w:p>
          <w:p w14:paraId="346B132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się na błędach </w:t>
            </w:r>
          </w:p>
          <w:p w14:paraId="0ACB7AE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zapewnienie dzieciom dostępu</w:t>
            </w:r>
          </w:p>
          <w:p w14:paraId="3B374D7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 materia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łów wzbudzających ich</w:t>
            </w:r>
          </w:p>
          <w:p w14:paraId="53A445C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ciekawość świata, oraz mate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riałów </w:t>
            </w:r>
          </w:p>
          <w:p w14:paraId="60165BF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naturalnych bezpiecznych.</w:t>
            </w:r>
          </w:p>
          <w:p w14:paraId="54D380D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-zapewnienie dzieciom możliwości </w:t>
            </w:r>
          </w:p>
          <w:p w14:paraId="51030EC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eksplorowa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nia najbliższego </w:t>
            </w:r>
          </w:p>
          <w:p w14:paraId="7D5AAB2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otoczenia placówki </w:t>
            </w:r>
          </w:p>
          <w:p w14:paraId="1A63EBBB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lastRenderedPageBreak/>
              <w:t>-zapewnienie dzieciom warunków</w:t>
            </w:r>
          </w:p>
          <w:p w14:paraId="0657173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 obserwo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zmian </w:t>
            </w:r>
          </w:p>
          <w:p w14:paraId="562247E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zachodzących w przyrodzie</w:t>
            </w:r>
          </w:p>
        </w:tc>
        <w:tc>
          <w:tcPr>
            <w:tcW w:w="3818" w:type="dxa"/>
          </w:tcPr>
          <w:p w14:paraId="7C2C9E1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dydaktyczne rozwijające procesy psychiczne:</w:t>
            </w:r>
          </w:p>
          <w:p w14:paraId="56B8BA6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-poznawcze</w:t>
            </w:r>
          </w:p>
          <w:p w14:paraId="07D40585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-pobudzeniowe</w:t>
            </w:r>
          </w:p>
          <w:p w14:paraId="6BE47BB5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-wykonawcze</w:t>
            </w:r>
          </w:p>
          <w:p w14:paraId="376AB80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422C654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Formy pracy :</w:t>
            </w:r>
          </w:p>
          <w:p w14:paraId="151F399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Indywidualna</w:t>
            </w:r>
          </w:p>
          <w:p w14:paraId="69F03A3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grupowa</w:t>
            </w:r>
          </w:p>
          <w:p w14:paraId="3FF6B90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Rozbudzanie ciekawości poznawczej </w:t>
            </w:r>
          </w:p>
          <w:p w14:paraId="772457D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849E1D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568D03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107A34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tematyczne</w:t>
            </w:r>
          </w:p>
          <w:p w14:paraId="0D1056A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6D824E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D0D41A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09DA925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Podmiotowe traktowanie </w:t>
            </w:r>
          </w:p>
          <w:p w14:paraId="2B6ED0E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54FF27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714EDC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Zachęcanie , mobilizowanie do aktywności zabawowych</w:t>
            </w:r>
          </w:p>
          <w:p w14:paraId="78F300D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D7473F4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791198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Eksploracja dotyczy : </w:t>
            </w:r>
          </w:p>
          <w:p w14:paraId="348C36B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badać -odkrywać- poszukiwać</w:t>
            </w:r>
          </w:p>
          <w:p w14:paraId="021CD87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7A80A1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498FB0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Czas trwania zabawy </w:t>
            </w:r>
          </w:p>
          <w:p w14:paraId="2BE38CD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39E1434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Zainteresowania dzieci , potrzeby dzieci</w:t>
            </w:r>
          </w:p>
          <w:p w14:paraId="7279E66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Kształtowanie  umiejętności  życiowych:</w:t>
            </w:r>
          </w:p>
          <w:p w14:paraId="4989039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-radzenia sobie w nowych trudnych </w:t>
            </w:r>
          </w:p>
          <w:p w14:paraId="285C842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sytuacjach , </w:t>
            </w:r>
          </w:p>
          <w:p w14:paraId="004708D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-pokonywania przeszkód ,</w:t>
            </w:r>
          </w:p>
          <w:p w14:paraId="402AE1D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-umiejętności interpersonalne: </w:t>
            </w:r>
          </w:p>
          <w:p w14:paraId="4825F43B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 komunikacja werbalna , </w:t>
            </w:r>
          </w:p>
          <w:p w14:paraId="7317537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*niewerbalna, </w:t>
            </w:r>
          </w:p>
          <w:p w14:paraId="60EA3334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*współpraca, </w:t>
            </w:r>
          </w:p>
          <w:p w14:paraId="13BB419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*współdziałania, </w:t>
            </w:r>
          </w:p>
          <w:p w14:paraId="11D0D0D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*asertywność </w:t>
            </w:r>
          </w:p>
          <w:p w14:paraId="12E8B9C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52BA97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Eksperymenty , Badania </w:t>
            </w:r>
          </w:p>
          <w:p w14:paraId="7710E71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5E7F15CE" w14:textId="07F9724A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Kontakt z naturą – zabawy               z</w:t>
            </w:r>
            <w:r w:rsidR="002A55ED">
              <w:rPr>
                <w:rFonts w:cs="Calibri"/>
                <w:b/>
                <w:bCs/>
                <w:color w:val="D4866F"/>
                <w:sz w:val="24"/>
                <w:szCs w:val="24"/>
              </w:rPr>
              <w:t> </w:t>
            </w: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uwzględnieniem bezpieczeństwa </w:t>
            </w: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 xml:space="preserve">fizycznego , psychicznego i zdrowotnego </w:t>
            </w:r>
          </w:p>
          <w:p w14:paraId="4C746AC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2930760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na świeżym powietrzu – plac zabaw przy Żłobku Oddział nr.2</w:t>
            </w:r>
          </w:p>
          <w:p w14:paraId="432CFDC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3010923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ogrodnicze –uprawa warzyw i ziół sadzenie , podlewanie, pielęgnowanie </w:t>
            </w:r>
          </w:p>
        </w:tc>
      </w:tr>
      <w:tr w:rsidR="00D9528F" w:rsidRPr="00D9528F" w14:paraId="77D4C53F" w14:textId="77777777" w:rsidTr="00D9528F">
        <w:trPr>
          <w:trHeight w:val="7634"/>
        </w:trPr>
        <w:tc>
          <w:tcPr>
            <w:tcW w:w="3137" w:type="dxa"/>
          </w:tcPr>
          <w:p w14:paraId="72979CD5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7.2 Aktywności dzieci sprzyjających rozwojowi myśle</w:t>
            </w:r>
            <w:r w:rsidRPr="00D9528F">
              <w:rPr>
                <w:rFonts w:cs="Calibri"/>
                <w:b/>
                <w:color w:val="00B050"/>
                <w:sz w:val="24"/>
                <w:szCs w:val="24"/>
              </w:rPr>
              <w:softHyphen/>
              <w:t>nia przyczynowo -skutkowego</w:t>
            </w:r>
          </w:p>
        </w:tc>
        <w:tc>
          <w:tcPr>
            <w:tcW w:w="3818" w:type="dxa"/>
          </w:tcPr>
          <w:p w14:paraId="3D687D5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C9DEE2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1C5AC0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17645C6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-wprawianie w ruch przedmiotów;</w:t>
            </w:r>
          </w:p>
          <w:p w14:paraId="003ADF6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D992B1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815EAF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-manipulacje światłem;</w:t>
            </w:r>
          </w:p>
          <w:p w14:paraId="6BE2F79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7D41461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4C2B432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32BC758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-czynności odwracalne </w:t>
            </w:r>
          </w:p>
          <w:p w14:paraId="02F4A82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7EE30B1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72E9E3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279BCB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13498C8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7A1CF6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-czynności nieodwracalne </w:t>
            </w:r>
          </w:p>
          <w:p w14:paraId="659F36A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8017FE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5C93F6A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336AB16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-budowanie i burzenie</w:t>
            </w:r>
          </w:p>
          <w:p w14:paraId="1F236CA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2D0BB55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35384AF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-rozciąganie</w:t>
            </w:r>
          </w:p>
          <w:p w14:paraId="4BA1558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818" w:type="dxa"/>
          </w:tcPr>
          <w:p w14:paraId="0759F2E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sz w:val="24"/>
                <w:szCs w:val="24"/>
              </w:rPr>
              <w:t>Działania personelu kształtujące</w:t>
            </w:r>
            <w:r w:rsidRPr="00D9528F">
              <w:rPr>
                <w:rFonts w:cs="Calibri"/>
                <w:b/>
                <w:sz w:val="24"/>
                <w:szCs w:val="24"/>
              </w:rPr>
              <w:t xml:space="preserve">             u dzieci umiejęt</w:t>
            </w:r>
            <w:r w:rsidRPr="00D9528F">
              <w:rPr>
                <w:rFonts w:cs="Calibri"/>
                <w:b/>
                <w:sz w:val="24"/>
                <w:szCs w:val="24"/>
              </w:rPr>
              <w:softHyphen/>
              <w:t>ności obserwacji              i doświadczania</w:t>
            </w:r>
          </w:p>
          <w:p w14:paraId="20C96FB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Samochody, piłki 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>umożliwianie zabawy przedmiotami wydający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mi różne dźwięki;</w:t>
            </w:r>
          </w:p>
          <w:p w14:paraId="6ACFEF2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Zabawki świetlne – </w:t>
            </w:r>
            <w:r w:rsidRPr="00D9528F">
              <w:rPr>
                <w:rFonts w:cs="Calibri"/>
                <w:bCs/>
                <w:sz w:val="24"/>
                <w:szCs w:val="24"/>
              </w:rPr>
              <w:t>świecąca kula, robot, pomoce dydaktyczne z atestem.</w:t>
            </w:r>
          </w:p>
          <w:p w14:paraId="4617DC4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1C697EF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Pudełko z klockami, auto z przyczepą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–wyjmowanie i wkłada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nie, „jest –nie ma”, pakowanie, przenoszenie umożliwianie zabawy w odkrywanie </w:t>
            </w:r>
          </w:p>
          <w:p w14:paraId="1638529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i znajdowanie;  </w:t>
            </w:r>
          </w:p>
          <w:p w14:paraId="09C49584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</w:p>
          <w:p w14:paraId="55A8A0B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Papier, bibuła - zgniatanie i darcie.</w:t>
            </w:r>
          </w:p>
          <w:p w14:paraId="4129D24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Zabawy z lodem – eksperymenty </w:t>
            </w:r>
          </w:p>
          <w:p w14:paraId="7C74290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F56154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47C3A9B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Klocki – zabawy konstrukcyjne </w:t>
            </w:r>
          </w:p>
          <w:p w14:paraId="5CE1546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B6EE1A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Gąsienica spacerowa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 celu umożliwiania dzieciom  eksplorowania natury i przejścia na teren ogrodu Oddziału nr 2.</w:t>
            </w:r>
          </w:p>
        </w:tc>
      </w:tr>
      <w:tr w:rsidR="00D9528F" w:rsidRPr="00D9528F" w14:paraId="2D78F769" w14:textId="77777777" w:rsidTr="00D9528F">
        <w:trPr>
          <w:trHeight w:val="2043"/>
        </w:trPr>
        <w:tc>
          <w:tcPr>
            <w:tcW w:w="3137" w:type="dxa"/>
          </w:tcPr>
          <w:p w14:paraId="389FF77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B050"/>
                <w:sz w:val="24"/>
                <w:szCs w:val="24"/>
              </w:rPr>
              <w:t>7.3 Używania przez personel określeń dla cech przed</w:t>
            </w:r>
            <w:r w:rsidRPr="00D9528F">
              <w:rPr>
                <w:rFonts w:cs="Calibri"/>
                <w:b/>
                <w:color w:val="00B050"/>
                <w:sz w:val="24"/>
                <w:szCs w:val="24"/>
              </w:rPr>
              <w:softHyphen/>
              <w:t>miotów</w:t>
            </w:r>
          </w:p>
        </w:tc>
        <w:tc>
          <w:tcPr>
            <w:tcW w:w="3818" w:type="dxa"/>
          </w:tcPr>
          <w:p w14:paraId="6BE4D07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-opisywanie doświadczeń dzieci, tego</w:t>
            </w:r>
          </w:p>
          <w:p w14:paraId="441E4F5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co widzą, słyszą i czym się bawią, </w:t>
            </w:r>
          </w:p>
          <w:p w14:paraId="59D62B2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08421E4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-określanie i porównywanie </w:t>
            </w:r>
          </w:p>
          <w:p w14:paraId="6B9082F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przedmiotów w oto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czeniu: </w:t>
            </w:r>
          </w:p>
        </w:tc>
        <w:tc>
          <w:tcPr>
            <w:tcW w:w="3818" w:type="dxa"/>
          </w:tcPr>
          <w:p w14:paraId="21FC997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angażujące zmysł wzroku, słuchu i dotyku</w:t>
            </w:r>
          </w:p>
          <w:p w14:paraId="7298475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6F6B285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 rozróżniające cechy przedmiotów:</w:t>
            </w:r>
          </w:p>
          <w:p w14:paraId="512B7C58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-porównywanie, np.</w:t>
            </w:r>
          </w:p>
          <w:p w14:paraId="0C4E289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mały-Duży , szybki-wolny, </w:t>
            </w:r>
          </w:p>
        </w:tc>
      </w:tr>
      <w:tr w:rsidR="00D9528F" w:rsidRPr="00D9528F" w14:paraId="7A08E43D" w14:textId="77777777" w:rsidTr="00D9528F">
        <w:trPr>
          <w:trHeight w:val="1172"/>
        </w:trPr>
        <w:tc>
          <w:tcPr>
            <w:tcW w:w="3137" w:type="dxa"/>
          </w:tcPr>
          <w:p w14:paraId="14B851F6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B050"/>
                <w:sz w:val="24"/>
                <w:szCs w:val="24"/>
              </w:rPr>
              <w:lastRenderedPageBreak/>
              <w:t>7.4 Używania określeń przestrzennych,</w:t>
            </w:r>
          </w:p>
        </w:tc>
        <w:tc>
          <w:tcPr>
            <w:tcW w:w="3818" w:type="dxa"/>
          </w:tcPr>
          <w:p w14:paraId="7E2D038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-poszukiwanie ukrytych przedmiotów </w:t>
            </w:r>
          </w:p>
          <w:p w14:paraId="1FED8F5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-zabawy ruchowe na torze przeszkód </w:t>
            </w:r>
          </w:p>
          <w:p w14:paraId="47147FF8" w14:textId="07A22740" w:rsidR="00D9528F" w:rsidRPr="002A55ED" w:rsidRDefault="00D9528F" w:rsidP="002A55E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-układanie układanek ,puzzli, klocków. </w:t>
            </w:r>
          </w:p>
        </w:tc>
        <w:tc>
          <w:tcPr>
            <w:tcW w:w="3818" w:type="dxa"/>
          </w:tcPr>
          <w:p w14:paraId="787E380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Na półce </w:t>
            </w:r>
          </w:p>
          <w:p w14:paraId="1D37D30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 stołem </w:t>
            </w:r>
          </w:p>
          <w:p w14:paraId="01A6E0C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 krzesłem </w:t>
            </w:r>
          </w:p>
        </w:tc>
      </w:tr>
      <w:tr w:rsidR="00D9528F" w:rsidRPr="00D9528F" w14:paraId="2BD5F21E" w14:textId="77777777" w:rsidTr="00D9528F">
        <w:trPr>
          <w:trHeight w:val="8771"/>
        </w:trPr>
        <w:tc>
          <w:tcPr>
            <w:tcW w:w="3137" w:type="dxa"/>
          </w:tcPr>
          <w:p w14:paraId="4228E4B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8 </w:t>
            </w:r>
          </w:p>
          <w:p w14:paraId="35DBC6F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Tworzenie dzieciom środowiska sprzyjającego mówieniu, słuchaniu </w:t>
            </w:r>
          </w:p>
          <w:p w14:paraId="4B6C637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</w:rPr>
              <w:t>i porozumiewaniu się</w:t>
            </w:r>
          </w:p>
          <w:p w14:paraId="1831C55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86CA26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8.1 Aktywności wspierające u dzieci rozwój gotowości i umiejętności porozumiewania się, z uwzględnieniem: </w:t>
            </w:r>
          </w:p>
          <w:p w14:paraId="0A9E1BD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mówienia do dzieci; </w:t>
            </w:r>
          </w:p>
          <w:p w14:paraId="6E9DB35B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2 | aktywnego słuchania dzieci; </w:t>
            </w:r>
          </w:p>
          <w:p w14:paraId="32F69E2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>3 | wzbogacania słownictwa dzieci</w:t>
            </w:r>
          </w:p>
          <w:p w14:paraId="3A1CF30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3A4901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B378FF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D9A4AD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335498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E53C2B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E63046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7AC0C2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E5A107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035EA0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F60487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BC7E37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E6EA3A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588F977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2D6FBC2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C851DCA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9D49FD5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D0472D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EB762E0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C58F601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818" w:type="dxa"/>
          </w:tcPr>
          <w:p w14:paraId="6BE25AE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Rozwój gotowości i umiejętności porozumiewania poprzez:</w:t>
            </w:r>
          </w:p>
          <w:p w14:paraId="65C6484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dostosowywanie złożoności </w:t>
            </w:r>
          </w:p>
          <w:p w14:paraId="02CEB4A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własnych wypo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wiedzi do poziomu </w:t>
            </w:r>
          </w:p>
          <w:p w14:paraId="4EF5A96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komunikacji dziecka i nie </w:t>
            </w:r>
          </w:p>
          <w:p w14:paraId="4171F2B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in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fantylizowanie swojej</w:t>
            </w:r>
          </w:p>
          <w:p w14:paraId="4B7892A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komunikacji z dziećmi </w:t>
            </w:r>
          </w:p>
          <w:p w14:paraId="6B9F9B8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-obserwowanie i odpowiadanie na </w:t>
            </w:r>
          </w:p>
          <w:p w14:paraId="651FBD4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werbalne i niewerbalne komunikaty</w:t>
            </w:r>
          </w:p>
          <w:p w14:paraId="0DAE12A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płynące od dzieci </w:t>
            </w:r>
          </w:p>
          <w:p w14:paraId="6A0E8F2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używanie pytań zarówno otwartych, </w:t>
            </w:r>
          </w:p>
          <w:p w14:paraId="4B966FA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jak i za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mkniętych, na które dzieci </w:t>
            </w:r>
          </w:p>
          <w:p w14:paraId="65466B7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mogą dać krótką odpowiedź </w:t>
            </w:r>
          </w:p>
          <w:p w14:paraId="5996134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używanie pytań rozszerzających lub</w:t>
            </w:r>
          </w:p>
          <w:p w14:paraId="6D6EF44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inicjują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cych rozmowę w sposób </w:t>
            </w:r>
          </w:p>
          <w:p w14:paraId="549DD49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budzący zaintereso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albo </w:t>
            </w:r>
          </w:p>
          <w:p w14:paraId="45F21A8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działanie dziecka </w:t>
            </w:r>
          </w:p>
          <w:p w14:paraId="73F1375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czekanie na odpowiedź dziecka </w:t>
            </w:r>
          </w:p>
          <w:p w14:paraId="07E4CD3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(werbalną lub niewerbalną), zanim</w:t>
            </w:r>
          </w:p>
          <w:p w14:paraId="6FA16AE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przejdzie się do następ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pytań </w:t>
            </w:r>
          </w:p>
          <w:p w14:paraId="1E8F1B6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lub komentarzy</w:t>
            </w:r>
          </w:p>
          <w:p w14:paraId="731AFF1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stosowanie różnorodnych form </w:t>
            </w:r>
          </w:p>
          <w:p w14:paraId="6DB8991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wypowiedzi (py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tania, zdania </w:t>
            </w:r>
          </w:p>
          <w:p w14:paraId="5DD6579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twierdzące, wykrzyknikowe itd.)</w:t>
            </w:r>
          </w:p>
          <w:p w14:paraId="02EAC09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stosowanie wyjaśnień, aby pomoc</w:t>
            </w:r>
          </w:p>
          <w:p w14:paraId="02EAB24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dziecku zro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zumieć dane zjawisko </w:t>
            </w:r>
          </w:p>
          <w:p w14:paraId="00C51BD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rozszerzanie języka i słownictwa</w:t>
            </w:r>
          </w:p>
          <w:p w14:paraId="24C9E8B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dzieci, za po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mocą określeń </w:t>
            </w:r>
          </w:p>
          <w:p w14:paraId="70F23A2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opisujących dane zjawisko, sy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tuację </w:t>
            </w:r>
          </w:p>
          <w:p w14:paraId="17AD7E6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czy przedmiot i łącząc je ze słowami, </w:t>
            </w:r>
          </w:p>
          <w:p w14:paraId="75D6EAB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które dziecko zna</w:t>
            </w:r>
          </w:p>
          <w:p w14:paraId="50F667C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wypowiadanie się pełnymi, choć </w:t>
            </w:r>
          </w:p>
          <w:p w14:paraId="17F7673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krótkimi zdaniami</w:t>
            </w:r>
          </w:p>
          <w:p w14:paraId="093EF4A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rozwijanie rozmowy, utrzymującej </w:t>
            </w:r>
          </w:p>
          <w:p w14:paraId="4F3D994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dłużej uwagę dzieci przy danym </w:t>
            </w:r>
          </w:p>
          <w:p w14:paraId="092EA32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temacie </w:t>
            </w:r>
          </w:p>
          <w:p w14:paraId="5D36890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angażowanie dziecka w słowną </w:t>
            </w:r>
          </w:p>
          <w:p w14:paraId="1034AF2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interakcję opartą zarówno na  </w:t>
            </w:r>
          </w:p>
          <w:p w14:paraId="50307FE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wspólnie dzielonym do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świadczeniu, </w:t>
            </w:r>
          </w:p>
          <w:p w14:paraId="6FA789B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jak i osobistych doświadczeniach </w:t>
            </w:r>
          </w:p>
          <w:p w14:paraId="095C538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dziecka </w:t>
            </w:r>
          </w:p>
          <w:p w14:paraId="35FC641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wyraźne artykułowanie, </w:t>
            </w:r>
          </w:p>
          <w:p w14:paraId="2E98933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modelowanie głosu, że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by wzmocnić </w:t>
            </w:r>
          </w:p>
          <w:p w14:paraId="2E55263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zaangażowanie dzieci w rozmowę</w:t>
            </w:r>
          </w:p>
          <w:p w14:paraId="13A7AF0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lastRenderedPageBreak/>
              <w:t>– używanie różnych słów z różnych</w:t>
            </w:r>
          </w:p>
          <w:p w14:paraId="22F3398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kategorii (przedmioty, działania, </w:t>
            </w:r>
          </w:p>
          <w:p w14:paraId="67F1AAA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uczucia, funkcje) </w:t>
            </w:r>
          </w:p>
          <w:p w14:paraId="3D2DC47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częste stwarzanie dzieciom okazji </w:t>
            </w:r>
          </w:p>
          <w:p w14:paraId="1FD7726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 wspólne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go czytania książek, </w:t>
            </w:r>
          </w:p>
          <w:p w14:paraId="274CE3D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oglądania ilustracji podczas czytania </w:t>
            </w:r>
          </w:p>
          <w:p w14:paraId="4BCC68D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zachęcanie dzieci do aktyw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ności </w:t>
            </w:r>
          </w:p>
          <w:p w14:paraId="7BDF0ED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takich, jak: przewracanie kartek, </w:t>
            </w:r>
          </w:p>
          <w:p w14:paraId="37494F4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zadawa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nie pytań, odpowiadanie na </w:t>
            </w:r>
          </w:p>
          <w:p w14:paraId="12735CB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pytania, podążanie za rymami, </w:t>
            </w:r>
          </w:p>
          <w:p w14:paraId="6EB7BC7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powtarzanie znanych fragmentów; </w:t>
            </w:r>
          </w:p>
          <w:p w14:paraId="19C68DC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pokazywanie i opisywanie ilustracji </w:t>
            </w:r>
          </w:p>
          <w:p w14:paraId="7139F61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 książ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kach, zachęcanie do rozmowy </w:t>
            </w:r>
          </w:p>
          <w:p w14:paraId="57A1BDC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na temat treści i ilustracji </w:t>
            </w:r>
          </w:p>
          <w:p w14:paraId="72FB09D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stwarzanie dzieciom okazji do </w:t>
            </w:r>
          </w:p>
          <w:p w14:paraId="23B6131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samodzielnego oglądania książek </w:t>
            </w:r>
          </w:p>
          <w:p w14:paraId="1B072F0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-opowiadanie dzieciom różnych </w:t>
            </w:r>
          </w:p>
          <w:p w14:paraId="7DA2DE1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historii i bajek </w:t>
            </w:r>
          </w:p>
          <w:p w14:paraId="6C2E7F4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objaśnianie znaczenia nowych słów </w:t>
            </w:r>
          </w:p>
          <w:p w14:paraId="4ED4C04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przy wyko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rzystaniu gestów i mimiki; </w:t>
            </w:r>
          </w:p>
          <w:p w14:paraId="52E1FBC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stosowanie uproszczeń (ale nie </w:t>
            </w:r>
          </w:p>
          <w:p w14:paraId="4285B94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języka „dzie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cinnego”) w kontaktach  </w:t>
            </w:r>
          </w:p>
          <w:p w14:paraId="1F22599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 dziećmi jeszcze nie mówiącymi lub </w:t>
            </w:r>
          </w:p>
          <w:p w14:paraId="03D3226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zaczynającymi mówić, używanie </w:t>
            </w:r>
          </w:p>
          <w:p w14:paraId="55DAFC7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krótkich zdań. </w:t>
            </w:r>
          </w:p>
        </w:tc>
        <w:tc>
          <w:tcPr>
            <w:tcW w:w="3818" w:type="dxa"/>
          </w:tcPr>
          <w:p w14:paraId="4D144C8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Aktywności obejmujące:</w:t>
            </w:r>
          </w:p>
          <w:p w14:paraId="1EC8B51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1./rozmowy z dziećmi</w:t>
            </w:r>
          </w:p>
          <w:p w14:paraId="14D7988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- częste rozmawianie z dziećmi</w:t>
            </w:r>
          </w:p>
          <w:p w14:paraId="2E03723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- rozmawianie z wykorzystaniem</w:t>
            </w:r>
          </w:p>
          <w:p w14:paraId="5540CB5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pacynek</w:t>
            </w: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31C6C1D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10850F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2/komunikowanie się dzieci ze sobą </w:t>
            </w:r>
          </w:p>
          <w:p w14:paraId="2717F6F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 oraz personelem</w:t>
            </w:r>
          </w:p>
          <w:p w14:paraId="5D6A41A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-towarzyszenie dzieciom , kiedy</w:t>
            </w:r>
          </w:p>
          <w:p w14:paraId="5064F73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coś ustalają między sobą </w:t>
            </w:r>
          </w:p>
          <w:p w14:paraId="4C6D9DA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-rozmowy z dziećmi na temat , co jest</w:t>
            </w:r>
          </w:p>
          <w:p w14:paraId="2445D5E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aktualnie przedmiotem uwagi</w:t>
            </w: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262AD3C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sz w:val="24"/>
                <w:szCs w:val="24"/>
              </w:rPr>
              <w:t>-</w:t>
            </w: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D9528F">
              <w:rPr>
                <w:rFonts w:cs="Calibri"/>
                <w:bCs/>
                <w:sz w:val="24"/>
                <w:szCs w:val="24"/>
              </w:rPr>
              <w:t xml:space="preserve">wspieranie komunikowania się dzieci </w:t>
            </w:r>
          </w:p>
          <w:p w14:paraId="540B7E9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ze sobą oraz personelem poprzez </w:t>
            </w:r>
          </w:p>
          <w:p w14:paraId="5804460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zabawy tematyczne – kącik </w:t>
            </w:r>
          </w:p>
          <w:p w14:paraId="36FED52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fryzjerski , kuchenny, lekarski, majsterkowicza itp.</w:t>
            </w:r>
          </w:p>
          <w:p w14:paraId="694420D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- dopytywanie dzieci o ich potrzeby </w:t>
            </w:r>
          </w:p>
          <w:p w14:paraId="75ADCD7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w czasie pobytu dziecka w instytucji </w:t>
            </w:r>
          </w:p>
          <w:p w14:paraId="27B0793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opieki np. toaleta , jedzenie , picie.</w:t>
            </w:r>
          </w:p>
          <w:p w14:paraId="3827204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500F045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3/ aktywny udział dzieci we wspólnym</w:t>
            </w:r>
          </w:p>
          <w:p w14:paraId="6B26335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 słuchaniu:</w:t>
            </w:r>
          </w:p>
          <w:p w14:paraId="338C006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- tekstów, utworów , książek – </w:t>
            </w:r>
          </w:p>
          <w:p w14:paraId="1CF9001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sz w:val="24"/>
                <w:szCs w:val="24"/>
                <w:u w:val="single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D9528F">
              <w:rPr>
                <w:rFonts w:cs="Calibri"/>
                <w:b/>
                <w:bCs/>
                <w:sz w:val="24"/>
                <w:szCs w:val="24"/>
                <w:u w:val="single"/>
              </w:rPr>
              <w:t>Strefa czytelnicza</w:t>
            </w:r>
          </w:p>
          <w:p w14:paraId="1784FF1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- zachęcanie dzieci do aktywnego </w:t>
            </w:r>
          </w:p>
          <w:p w14:paraId="643B10E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udziału we wspólnym słuchaniu</w:t>
            </w:r>
          </w:p>
          <w:p w14:paraId="4904A8A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tekstów , utworów literatury </w:t>
            </w:r>
          </w:p>
          <w:p w14:paraId="52C667E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dziecięcej .</w:t>
            </w:r>
          </w:p>
          <w:p w14:paraId="208DF2D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- kultywowanie rytuałów w ciągu dnia</w:t>
            </w:r>
          </w:p>
          <w:p w14:paraId="00A9489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czytania </w:t>
            </w:r>
          </w:p>
          <w:p w14:paraId="7951BA3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D9528F">
              <w:rPr>
                <w:rFonts w:cs="Calibri"/>
                <w:b/>
                <w:bCs/>
                <w:sz w:val="24"/>
                <w:szCs w:val="24"/>
              </w:rPr>
              <w:t xml:space="preserve">ulubiona książka, rymowanki </w:t>
            </w:r>
          </w:p>
          <w:p w14:paraId="4F60C9A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>- opowiadanie książek z obrazkami</w:t>
            </w:r>
          </w:p>
          <w:p w14:paraId="4F243D8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np. Pokaż gdzie jest ………..?</w:t>
            </w:r>
          </w:p>
          <w:p w14:paraId="3C58DFD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lub wykonaj dany gest na podstawie</w:t>
            </w:r>
          </w:p>
          <w:p w14:paraId="38905B1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  <w:r w:rsidRPr="00D9528F">
              <w:rPr>
                <w:rFonts w:cs="Calibri"/>
                <w:bCs/>
                <w:sz w:val="24"/>
                <w:szCs w:val="24"/>
              </w:rPr>
              <w:t xml:space="preserve"> treści książki  </w:t>
            </w:r>
          </w:p>
          <w:p w14:paraId="1502E08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Cs/>
                <w:sz w:val="24"/>
                <w:szCs w:val="24"/>
              </w:rPr>
            </w:pPr>
          </w:p>
          <w:p w14:paraId="2A6CD28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D9528F" w:rsidRPr="00D9528F" w14:paraId="266CF96A" w14:textId="77777777" w:rsidTr="00D9528F">
        <w:trPr>
          <w:trHeight w:val="691"/>
        </w:trPr>
        <w:tc>
          <w:tcPr>
            <w:tcW w:w="3137" w:type="dxa"/>
          </w:tcPr>
          <w:p w14:paraId="49B637A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32"/>
                <w:szCs w:val="32"/>
                <w:u w:val="single"/>
              </w:rPr>
            </w:pPr>
            <w:r w:rsidRPr="00D9528F">
              <w:rPr>
                <w:rFonts w:cs="Calibri"/>
                <w:b/>
                <w:bCs/>
                <w:color w:val="FF0000"/>
                <w:sz w:val="32"/>
                <w:szCs w:val="32"/>
                <w:u w:val="single"/>
              </w:rPr>
              <w:t xml:space="preserve">STANDARD 9 </w:t>
            </w:r>
          </w:p>
          <w:p w14:paraId="6E81B17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</w:rPr>
              <w:t>Kształtowanie otoczenia umożliwiającego rozwój sprawności fizycznej dzieci oraz angażowanie zmysłów</w:t>
            </w:r>
          </w:p>
          <w:p w14:paraId="0082447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Proxima Nova"/>
                <w:b/>
                <w:bCs/>
                <w:color w:val="00B050"/>
                <w:sz w:val="23"/>
                <w:szCs w:val="23"/>
              </w:rPr>
              <w:t>9.1 Wskazówki metodyczne dla per</w:t>
            </w: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>sonelu, które wspierają rozwój fizyczny dzieci, uwzględniające:</w:t>
            </w:r>
          </w:p>
          <w:p w14:paraId="2088D35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>1 | rozwój sprawności dzieci w zakresie małej motoryki;</w:t>
            </w:r>
          </w:p>
          <w:p w14:paraId="3C21334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2 | rozwój percepcji zmysłowej dzieci; </w:t>
            </w:r>
          </w:p>
          <w:p w14:paraId="60B8513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>3 | rozwój sprawności dzieci w zakresie dużej motoryki</w:t>
            </w:r>
          </w:p>
        </w:tc>
        <w:tc>
          <w:tcPr>
            <w:tcW w:w="3818" w:type="dxa"/>
          </w:tcPr>
          <w:p w14:paraId="1A10923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Działania personelu w zakresie:</w:t>
            </w:r>
          </w:p>
          <w:p w14:paraId="08C6C6D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dbania o organizację sali oraz </w:t>
            </w:r>
          </w:p>
          <w:p w14:paraId="4CC5EA2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przestrzeni na zewnątrz w taki </w:t>
            </w:r>
          </w:p>
          <w:p w14:paraId="5FB5F7F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sposób, żeby dzieci miały wie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le </w:t>
            </w:r>
          </w:p>
          <w:p w14:paraId="62F7D33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okazji do ćwiczenia umiejętności</w:t>
            </w:r>
          </w:p>
          <w:p w14:paraId="586DEBA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0BF6FC6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umożliwiania dzieciom codziennego </w:t>
            </w:r>
          </w:p>
          <w:p w14:paraId="1D3DC9D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kontak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tu z materiałami dotyczącymi</w:t>
            </w:r>
          </w:p>
          <w:p w14:paraId="66762A4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zmysłów; czucia, smaku, zapachu, </w:t>
            </w:r>
          </w:p>
          <w:p w14:paraId="5E41D85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wzroku, słuchu, propriocepcji</w:t>
            </w:r>
          </w:p>
          <w:p w14:paraId="1F14571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równowagi </w:t>
            </w:r>
          </w:p>
          <w:p w14:paraId="6A5D177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zapewnienie dostępu do wody, </w:t>
            </w:r>
          </w:p>
          <w:p w14:paraId="105B215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piasku, </w:t>
            </w:r>
            <w:r w:rsidRPr="00D9528F">
              <w:rPr>
                <w:rFonts w:cs="Calibri"/>
                <w:sz w:val="24"/>
                <w:szCs w:val="24"/>
              </w:rPr>
              <w:t>masy solnej</w:t>
            </w:r>
            <w:r w:rsidRPr="00D9528F">
              <w:rPr>
                <w:rFonts w:cs="Calibri"/>
                <w:color w:val="FF0000"/>
                <w:sz w:val="24"/>
                <w:szCs w:val="24"/>
              </w:rPr>
              <w:t xml:space="preserve"> ,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naturalnych</w:t>
            </w:r>
          </w:p>
          <w:p w14:paraId="131A643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materiałów o różnorodnej faktu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rze</w:t>
            </w:r>
          </w:p>
          <w:p w14:paraId="76835D8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zapachu, materiałów dźwiękowych</w:t>
            </w:r>
          </w:p>
          <w:p w14:paraId="28A721A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/ przestrzeganie zasady  </w:t>
            </w:r>
          </w:p>
          <w:p w14:paraId="2EC33DB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bezpieczeństwa / </w:t>
            </w:r>
          </w:p>
          <w:p w14:paraId="13236FD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dbanie o to, aby natężenie dźwięków</w:t>
            </w:r>
          </w:p>
          <w:p w14:paraId="51868D8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lub bodź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ców wzrokowych nie </w:t>
            </w:r>
          </w:p>
          <w:p w14:paraId="31F1637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przytłaczało dzieci </w:t>
            </w:r>
          </w:p>
          <w:p w14:paraId="1482A9A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zapewnianie w ciągu całego dnia </w:t>
            </w:r>
          </w:p>
          <w:p w14:paraId="73B2123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różnorod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aktywności </w:t>
            </w:r>
          </w:p>
          <w:p w14:paraId="1172104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sensorycznych stosownie do potrzeb</w:t>
            </w:r>
          </w:p>
          <w:p w14:paraId="5FE6C86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-dziele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nie się swoimi doświadczeniami</w:t>
            </w:r>
          </w:p>
          <w:p w14:paraId="33A3377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spostrzeże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niami z innymi</w:t>
            </w:r>
          </w:p>
          <w:p w14:paraId="1793A97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wspieranie niemowlaków  </w:t>
            </w:r>
          </w:p>
          <w:p w14:paraId="16D9474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w nauce kontrolowa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nia ruchu ciała </w:t>
            </w:r>
          </w:p>
          <w:p w14:paraId="288F0FE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i nauce stania, czworakowania</w:t>
            </w:r>
          </w:p>
          <w:p w14:paraId="13611C5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i chodzenia; </w:t>
            </w:r>
          </w:p>
          <w:p w14:paraId="0F88AA7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08FF886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możliwość samo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dzielnego badania </w:t>
            </w:r>
          </w:p>
          <w:p w14:paraId="4E2142C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różnorodnych obiektów, także </w:t>
            </w:r>
          </w:p>
          <w:p w14:paraId="6D0B477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własnych rąk i nóg oraz twarzy; </w:t>
            </w:r>
          </w:p>
          <w:p w14:paraId="64C2BB5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- stwarzanie niemowlakom </w:t>
            </w:r>
          </w:p>
          <w:p w14:paraId="1D9AABB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możliwości eksplo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rowania </w:t>
            </w:r>
          </w:p>
          <w:p w14:paraId="51BB3A0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przestrzeni, przez przenoszenie ich</w:t>
            </w:r>
          </w:p>
          <w:p w14:paraId="16AE7D4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w różne miejsca, w których mają</w:t>
            </w:r>
          </w:p>
          <w:p w14:paraId="3F09F3D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nowe wyzwa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softHyphen/>
              <w:t>nia w dążeniu do</w:t>
            </w:r>
          </w:p>
          <w:p w14:paraId="7BDCB5D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 interesujących je przedmiotów;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D396D3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– bawienie się z dziećmi w zabawy</w:t>
            </w:r>
          </w:p>
          <w:p w14:paraId="7F1FF57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ruchowe, po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dążanie za tym co robią</w:t>
            </w:r>
          </w:p>
          <w:p w14:paraId="0818438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dzieci (np. turlanie, czworakowanie) </w:t>
            </w:r>
          </w:p>
          <w:p w14:paraId="25E24FC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zachowywanie czujności co do </w:t>
            </w:r>
          </w:p>
          <w:p w14:paraId="761A792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bezpieczeń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stwa dzieci, ale bez</w:t>
            </w:r>
          </w:p>
          <w:p w14:paraId="70A799E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powstrzymywania ich przed </w:t>
            </w:r>
          </w:p>
          <w:p w14:paraId="68C8E63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podejmowaniem nowych zadań</w:t>
            </w:r>
          </w:p>
          <w:p w14:paraId="7E3408E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2D4709C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stwarzanie dzieciom warunków </w:t>
            </w:r>
          </w:p>
          <w:p w14:paraId="194EA1B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 po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dejmowania nowych wyzwań </w:t>
            </w:r>
          </w:p>
          <w:p w14:paraId="789E801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związanych z przemieszczeniem się</w:t>
            </w:r>
          </w:p>
          <w:p w14:paraId="73A5867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uczeniem nowych umiejętności </w:t>
            </w:r>
          </w:p>
          <w:p w14:paraId="30246A6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motorycznych w granicach </w:t>
            </w:r>
          </w:p>
          <w:p w14:paraId="0012F64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akceptowanego ryzyka.</w:t>
            </w:r>
          </w:p>
          <w:p w14:paraId="727E6A6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umożliwienie dzieciom </w:t>
            </w:r>
          </w:p>
          <w:p w14:paraId="76C54AE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wielokrotnego powtarzania</w:t>
            </w:r>
          </w:p>
          <w:p w14:paraId="09D8A5F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ćwiczenia konkretnych umiejętności </w:t>
            </w:r>
          </w:p>
          <w:p w14:paraId="5764BBC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4E852F4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dostarczanie dzieciom okazji do </w:t>
            </w:r>
          </w:p>
          <w:p w14:paraId="6673195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ćwiczenia siły i sprawności ruchowej</w:t>
            </w:r>
          </w:p>
          <w:p w14:paraId="68A0366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6554342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ćwiczenia rąk , dłoni i palców </w:t>
            </w:r>
          </w:p>
          <w:p w14:paraId="6A60DBF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poprzez zabawę i manipulację.</w:t>
            </w:r>
          </w:p>
          <w:p w14:paraId="20E33D8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umożliwienie dzieciom ćwiczenia </w:t>
            </w:r>
          </w:p>
          <w:p w14:paraId="48BBBFE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koordynacji wzrokowo-ruchowej </w:t>
            </w:r>
          </w:p>
          <w:p w14:paraId="65BED22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podczas jedzenia , ubierania się </w:t>
            </w:r>
          </w:p>
          <w:p w14:paraId="6491AB1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i czynności dnia codziennego</w:t>
            </w:r>
          </w:p>
        </w:tc>
        <w:tc>
          <w:tcPr>
            <w:tcW w:w="3818" w:type="dxa"/>
          </w:tcPr>
          <w:p w14:paraId="435E5C2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9.2 Aktywności wspierające rozwój sprawności fizycznej dzieci                 i angażowanie zmysłów, w tym</w:t>
            </w:r>
          </w:p>
          <w:p w14:paraId="16028EE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Aktywności w zakresie 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>Dużej Motoryki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ze szcze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gólnym uwzględnieniem zabaw na powietrzu: </w:t>
            </w:r>
          </w:p>
          <w:p w14:paraId="7B31E18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-zabawy w torze przeszkód </w:t>
            </w:r>
          </w:p>
          <w:p w14:paraId="43A4EFA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-swobodne zabawy na zewnątrz na</w:t>
            </w:r>
          </w:p>
          <w:p w14:paraId="298B833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nierównej powierzchni</w:t>
            </w:r>
          </w:p>
          <w:p w14:paraId="68356D6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-bieganie</w:t>
            </w:r>
          </w:p>
          <w:p w14:paraId="64B310D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-skakanie </w:t>
            </w:r>
          </w:p>
          <w:p w14:paraId="449ABF3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-przechodzenie przez przeszkody </w:t>
            </w:r>
          </w:p>
          <w:p w14:paraId="7FA634A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-popychanie i ciąganie przedmiotów</w:t>
            </w:r>
          </w:p>
          <w:p w14:paraId="2640150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zabawek </w:t>
            </w:r>
          </w:p>
          <w:p w14:paraId="0372DC4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87833A7" w14:textId="34FAED22" w:rsid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196802C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6662748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Ćwiczenia 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>Koordynacji Wzrokowo-Ruchowej i Równowagi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6A1DE16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-chodzenie po śladzie </w:t>
            </w:r>
          </w:p>
          <w:p w14:paraId="175CC4E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-rzut piłką – rzucanie, </w:t>
            </w:r>
            <w:proofErr w:type="spellStart"/>
            <w:r w:rsidRPr="00D9528F">
              <w:rPr>
                <w:rFonts w:cs="Calibri"/>
                <w:color w:val="000000"/>
                <w:sz w:val="24"/>
                <w:szCs w:val="24"/>
              </w:rPr>
              <w:t>łapanie,turlanie</w:t>
            </w:r>
            <w:proofErr w:type="spellEnd"/>
            <w:r w:rsidRPr="00D9528F">
              <w:rPr>
                <w:rFonts w:cs="Calibri"/>
                <w:color w:val="000000"/>
                <w:sz w:val="24"/>
                <w:szCs w:val="24"/>
              </w:rPr>
              <w:t>.</w:t>
            </w:r>
          </w:p>
          <w:p w14:paraId="30E2800A" w14:textId="1C6FEA6D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-rzut woreczkiem do celu – pojemnik</w:t>
            </w:r>
            <w:r w:rsidR="002A55ED">
              <w:rPr>
                <w:rFonts w:cs="Calibri"/>
                <w:color w:val="000000"/>
                <w:sz w:val="24"/>
                <w:szCs w:val="24"/>
              </w:rPr>
              <w:t xml:space="preserve">, 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>koło hula-hop</w:t>
            </w:r>
          </w:p>
          <w:p w14:paraId="7C56BA1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-samodzielne jedzenie</w:t>
            </w:r>
          </w:p>
          <w:p w14:paraId="262D5ED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-malowanie </w:t>
            </w:r>
          </w:p>
          <w:p w14:paraId="359B51C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-mycie rąk </w:t>
            </w:r>
          </w:p>
          <w:p w14:paraId="229C9DE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-sprzątanie zabawek do pudeł </w:t>
            </w:r>
          </w:p>
          <w:p w14:paraId="6D6173C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Zabawy wspierające rozwój 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>Motoryki Małej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4EA2F46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zabawa klockami </w:t>
            </w:r>
          </w:p>
          <w:p w14:paraId="5C87EBB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wkładanie i wyjmowanie elementów</w:t>
            </w:r>
          </w:p>
          <w:p w14:paraId="656A977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 pojemników; </w:t>
            </w:r>
          </w:p>
          <w:p w14:paraId="4541446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-papier: chwytanie, darcie, składanie </w:t>
            </w:r>
          </w:p>
          <w:p w14:paraId="73E95E7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malowanie farbami , rękami</w:t>
            </w:r>
          </w:p>
          <w:p w14:paraId="5ADA90B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plastelina, masa solna: lepienie, </w:t>
            </w:r>
          </w:p>
          <w:p w14:paraId="0DEDA17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wałkowanie np. placuszek , </w:t>
            </w:r>
          </w:p>
          <w:p w14:paraId="7057C01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grzybek , koszyczek z owocami</w:t>
            </w:r>
          </w:p>
          <w:p w14:paraId="71715A9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-przyczepianie i odczepianie</w:t>
            </w:r>
          </w:p>
          <w:p w14:paraId="24AC64A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-włączanie przycisków</w:t>
            </w:r>
          </w:p>
          <w:p w14:paraId="049D93B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-mycie rąk</w:t>
            </w:r>
          </w:p>
          <w:p w14:paraId="2C38866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>Zabawy angażujące zmysły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wzroku, słuchu, węchu, dotyku, smaku: </w:t>
            </w:r>
          </w:p>
          <w:p w14:paraId="0F8A179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ścieżki sensoryczne – chodzenie </w:t>
            </w:r>
          </w:p>
          <w:p w14:paraId="3FB77F0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na bosaka po trawie, piasku po </w:t>
            </w:r>
          </w:p>
          <w:p w14:paraId="7D9014F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różnej fakturze</w:t>
            </w:r>
          </w:p>
          <w:p w14:paraId="1B812C2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-zabawy wodą, błotem, piaskiem,</w:t>
            </w:r>
          </w:p>
          <w:p w14:paraId="4586FD7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masą solną </w:t>
            </w:r>
          </w:p>
          <w:p w14:paraId="66B7051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-malowanie rękami </w:t>
            </w:r>
          </w:p>
          <w:p w14:paraId="164B200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-słuchanie i wydawanie dźwięków; </w:t>
            </w:r>
          </w:p>
          <w:p w14:paraId="5B1913E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próbowanie ziół </w:t>
            </w:r>
          </w:p>
          <w:p w14:paraId="6C1E1AF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-wąchanie kwiatów, roślin </w:t>
            </w:r>
          </w:p>
          <w:p w14:paraId="59FDC54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-testowanie smaków </w:t>
            </w:r>
          </w:p>
          <w:p w14:paraId="77863AB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-zabawy z koszykiem skarbów </w:t>
            </w:r>
          </w:p>
          <w:p w14:paraId="7386627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Zabawy wspierające 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>czucie głęboki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e oraz kształtujące </w:t>
            </w:r>
            <w:r w:rsidRPr="00D9528F">
              <w:rPr>
                <w:rFonts w:cs="Calibri"/>
                <w:b/>
                <w:color w:val="000000"/>
                <w:sz w:val="24"/>
                <w:szCs w:val="24"/>
              </w:rPr>
              <w:t xml:space="preserve">schemat własnego ciała: </w:t>
            </w:r>
          </w:p>
          <w:p w14:paraId="057CDBE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-turlanie ,huśtanie się </w:t>
            </w:r>
          </w:p>
          <w:p w14:paraId="220E0BC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-przechodzenie przez tunel </w:t>
            </w:r>
          </w:p>
          <w:p w14:paraId="0FE7CF9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-otulanie kocem </w:t>
            </w:r>
          </w:p>
          <w:p w14:paraId="4B13304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-masowanie – „Masażyki”</w:t>
            </w:r>
          </w:p>
          <w:p w14:paraId="3A2F6FD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-elementy ćwiczeń metody</w:t>
            </w:r>
          </w:p>
          <w:p w14:paraId="48E1EAA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W. Sherborne</w:t>
            </w:r>
          </w:p>
          <w:p w14:paraId="1DF43CA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elementy ćwiczeń metody</w:t>
            </w:r>
          </w:p>
          <w:p w14:paraId="3DC76B5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M. Bogdanowicz </w:t>
            </w:r>
          </w:p>
        </w:tc>
      </w:tr>
      <w:tr w:rsidR="00D9528F" w:rsidRPr="00D9528F" w14:paraId="246C95CC" w14:textId="77777777" w:rsidTr="00D9528F">
        <w:trPr>
          <w:trHeight w:val="1202"/>
        </w:trPr>
        <w:tc>
          <w:tcPr>
            <w:tcW w:w="3137" w:type="dxa"/>
          </w:tcPr>
          <w:p w14:paraId="3DA91C1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10 </w:t>
            </w:r>
          </w:p>
          <w:p w14:paraId="1BA699B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</w:rPr>
              <w:t>Zapewnienie dzieciom warunków do twórczej ekspresji i kontaktu</w:t>
            </w:r>
          </w:p>
          <w:p w14:paraId="616487C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</w:rPr>
              <w:t>z różnymi wytworami kultury i sztuki</w:t>
            </w:r>
          </w:p>
          <w:p w14:paraId="68BAC0C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F817A9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10.1 Warunki umożliwiające dzieciom: </w:t>
            </w:r>
          </w:p>
          <w:p w14:paraId="0547C6F9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działania twórcze; </w:t>
            </w:r>
          </w:p>
          <w:p w14:paraId="2DA8FE1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>2 | dostęp do wytworów kultury</w:t>
            </w:r>
          </w:p>
          <w:p w14:paraId="4727DA8C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818" w:type="dxa"/>
          </w:tcPr>
          <w:p w14:paraId="5EF7F6D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Wskazówki metodyczne sprzyjające rozwojowi twórczej ekspresji dzieci</w:t>
            </w:r>
          </w:p>
          <w:p w14:paraId="69C46E1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i stwarzające dzieciom możliwości kon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taktu z wytworami kultury i sztuki przykłady działań personelu w tym zakresie: </w:t>
            </w:r>
          </w:p>
          <w:p w14:paraId="2FC1459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wspieranie dzieci przez informacje</w:t>
            </w:r>
          </w:p>
          <w:p w14:paraId="2497CA1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zwrotne w czasie aktywności </w:t>
            </w:r>
          </w:p>
          <w:p w14:paraId="6E31719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twórczych bez poprawia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nia ich </w:t>
            </w:r>
          </w:p>
          <w:p w14:paraId="79E0348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oceniania</w:t>
            </w:r>
          </w:p>
          <w:p w14:paraId="294CFF2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zapewnienie dzieciom czasu na</w:t>
            </w:r>
          </w:p>
          <w:p w14:paraId="09E4833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szukanie kre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atywnych rozwiązań</w:t>
            </w:r>
          </w:p>
          <w:p w14:paraId="1E8A698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 ciągu całego dnia </w:t>
            </w:r>
          </w:p>
          <w:p w14:paraId="3EFE979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stwarzania dzieciom możliwości </w:t>
            </w:r>
          </w:p>
          <w:p w14:paraId="480A3CE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 kreatywnych działań </w:t>
            </w:r>
          </w:p>
          <w:p w14:paraId="4BCEEA2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konstrukcyjnych (klocki, pudła, </w:t>
            </w:r>
          </w:p>
          <w:p w14:paraId="5BF955D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pojemniki) </w:t>
            </w:r>
          </w:p>
          <w:p w14:paraId="075E44F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stwarzanie dzieciom okazji </w:t>
            </w:r>
          </w:p>
          <w:p w14:paraId="46886BE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 tańczenia i śpiewania </w:t>
            </w:r>
          </w:p>
          <w:p w14:paraId="7A9F80C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zapewnienie w ciągu całego dnia </w:t>
            </w:r>
          </w:p>
          <w:p w14:paraId="541B938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dostępu do różnorodnych </w:t>
            </w:r>
          </w:p>
          <w:p w14:paraId="40F68D9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materiałów plastycznych, takich jak:</w:t>
            </w:r>
          </w:p>
          <w:p w14:paraId="4DA37A0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kartki, kredki, mazaki, plastelina, </w:t>
            </w:r>
          </w:p>
          <w:p w14:paraId="138D4F0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D9528F">
              <w:rPr>
                <w:rFonts w:cs="Calibri"/>
                <w:sz w:val="24"/>
                <w:szCs w:val="24"/>
              </w:rPr>
              <w:t>masa solna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>, nożyczki (dla</w:t>
            </w:r>
          </w:p>
          <w:p w14:paraId="2F1CF23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najstarszych dzieci), klej</w:t>
            </w:r>
          </w:p>
          <w:p w14:paraId="048516C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zapewnienie miejsca gdzie dzieci </w:t>
            </w:r>
          </w:p>
          <w:p w14:paraId="00C882C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mogą swo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bodnie tworzy</w:t>
            </w:r>
          </w:p>
          <w:p w14:paraId="274CD62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umożliwienie dzieciom rysowania </w:t>
            </w:r>
          </w:p>
          <w:p w14:paraId="49C00D7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malowania na pionowych </w:t>
            </w:r>
          </w:p>
          <w:p w14:paraId="67D1E3F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płaszczyznach co najmniej</w:t>
            </w:r>
          </w:p>
          <w:p w14:paraId="7A23466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wielkość A3 na wysokości ich wzroku</w:t>
            </w:r>
          </w:p>
          <w:p w14:paraId="3650EF2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zapewnienie, żeby wśród materiałów</w:t>
            </w:r>
          </w:p>
          <w:p w14:paraId="59F3903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 zajęć plastycznych dostępnych </w:t>
            </w:r>
          </w:p>
          <w:p w14:paraId="6FF19BF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dla dzieci nie domi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nowały gotowe</w:t>
            </w:r>
          </w:p>
          <w:p w14:paraId="22FA810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szablony (plansze, kolorowan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ki, </w:t>
            </w:r>
          </w:p>
          <w:p w14:paraId="7F35632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karty do wypełniania) </w:t>
            </w:r>
          </w:p>
          <w:p w14:paraId="3E28C48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w organizowanych zajęciach</w:t>
            </w:r>
          </w:p>
          <w:p w14:paraId="3D092DD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plastycznych uni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kanie sytuacji, kiedy</w:t>
            </w:r>
          </w:p>
          <w:p w14:paraId="24314C8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cała grupa dzieci robi to samo </w:t>
            </w:r>
          </w:p>
          <w:p w14:paraId="1252B23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koncentracja na procesie tworzenia,</w:t>
            </w:r>
          </w:p>
          <w:p w14:paraId="098AA3A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a nie na wyniku </w:t>
            </w:r>
          </w:p>
          <w:p w14:paraId="26B5B4D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dostarczanie dzieciom możliwości </w:t>
            </w:r>
          </w:p>
          <w:p w14:paraId="23E8185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obcowa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nia ze sztuką (rzeźbą</w:t>
            </w:r>
          </w:p>
          <w:p w14:paraId="19F99E5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malarstwem, rysunkami) o wysokiej </w:t>
            </w:r>
          </w:p>
          <w:p w14:paraId="183C2AF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jakości artystycznej</w:t>
            </w:r>
          </w:p>
          <w:p w14:paraId="574880B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zapewnienie, żeby muzyka jakiej </w:t>
            </w:r>
          </w:p>
          <w:p w14:paraId="137F07E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słuchają dzie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ci była wysokiej jakości </w:t>
            </w:r>
          </w:p>
          <w:p w14:paraId="0B5E384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(zarówno chodzi o ja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kość </w:t>
            </w:r>
          </w:p>
          <w:p w14:paraId="38A2BB9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odtwarzania jak i repertuar) </w:t>
            </w:r>
          </w:p>
          <w:p w14:paraId="56034C9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– zapewnienie dzieciom dostępu </w:t>
            </w:r>
          </w:p>
          <w:p w14:paraId="579F558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 książek z szatą graficzną wysokiej</w:t>
            </w:r>
          </w:p>
          <w:p w14:paraId="16A0760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jakości </w:t>
            </w:r>
          </w:p>
          <w:p w14:paraId="24DDCD6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–umożliwienie dzieciom aktywności</w:t>
            </w:r>
          </w:p>
          <w:p w14:paraId="6C1DCBD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twórczej na zewnątrz budynku/ </w:t>
            </w:r>
          </w:p>
          <w:p w14:paraId="4E221F1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 naturze. </w:t>
            </w:r>
          </w:p>
        </w:tc>
        <w:tc>
          <w:tcPr>
            <w:tcW w:w="3818" w:type="dxa"/>
          </w:tcPr>
          <w:p w14:paraId="0E0FBED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10.2 | wyrażania twórczej ekspresji </w:t>
            </w:r>
          </w:p>
          <w:p w14:paraId="0D19709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before="40" w:after="0" w:line="221" w:lineRule="atLeast"/>
              <w:jc w:val="left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    w różnych formach :</w:t>
            </w:r>
          </w:p>
          <w:p w14:paraId="2400F79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zabawa w orkiestrę – granie na</w:t>
            </w:r>
          </w:p>
          <w:p w14:paraId="5427588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różnych instru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mentach wydających </w:t>
            </w:r>
          </w:p>
          <w:p w14:paraId="047C633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dźwięki </w:t>
            </w:r>
          </w:p>
          <w:p w14:paraId="32F676CB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zachęcanie dzieci do śpiewania</w:t>
            </w:r>
          </w:p>
          <w:p w14:paraId="3438065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 tańczenia</w:t>
            </w:r>
          </w:p>
          <w:p w14:paraId="43D2EA4A" w14:textId="3BD33DA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malowanie wodnymi farbami, w </w:t>
            </w:r>
            <w:r w:rsidR="002A55ED">
              <w:rPr>
                <w:rFonts w:cs="Calibri"/>
                <w:color w:val="000000"/>
                <w:sz w:val="24"/>
                <w:szCs w:val="24"/>
              </w:rPr>
              <w:t> 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tym też rękami na dużych płaszczyznach </w:t>
            </w:r>
          </w:p>
          <w:p w14:paraId="0D72EE7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zabawy z ciastem /masą solną, </w:t>
            </w:r>
          </w:p>
          <w:p w14:paraId="0D329C4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plastelina i innymi miękkimi </w:t>
            </w:r>
          </w:p>
          <w:p w14:paraId="69A1215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materiałami;  </w:t>
            </w:r>
          </w:p>
          <w:p w14:paraId="6589A5A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umożliwianie tworzenia konstrukcji </w:t>
            </w:r>
          </w:p>
          <w:p w14:paraId="6CA4F2B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 małych i dużych elementów  </w:t>
            </w:r>
          </w:p>
          <w:p w14:paraId="0EFFA09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>- wspólne śpiewanie piosenek</w:t>
            </w:r>
          </w:p>
          <w:p w14:paraId="7FC1439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 i tańczenie </w:t>
            </w:r>
          </w:p>
          <w:p w14:paraId="344A8CD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powtarzanie wierszyków. </w:t>
            </w:r>
          </w:p>
          <w:p w14:paraId="2B09C23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>2 |wyrażania twórczej ekspresji przez</w:t>
            </w:r>
          </w:p>
          <w:p w14:paraId="306B7A1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 umożliwienie dzieciom</w:t>
            </w:r>
          </w:p>
          <w:p w14:paraId="263879B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wykorzystywania różnorodnych </w:t>
            </w:r>
          </w:p>
          <w:p w14:paraId="5FA2FAE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materiałów; </w:t>
            </w:r>
          </w:p>
          <w:p w14:paraId="0A809FC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000000"/>
                <w:sz w:val="24"/>
                <w:szCs w:val="24"/>
              </w:rPr>
              <w:t>-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umożliwianie dzieciom wyrażania </w:t>
            </w:r>
          </w:p>
          <w:p w14:paraId="037E54B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twórczej eks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presji przez zachęcanie </w:t>
            </w:r>
          </w:p>
          <w:p w14:paraId="20838AA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ich do wykorzystywania różno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>-</w:t>
            </w:r>
          </w:p>
          <w:p w14:paraId="716BE52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rodnych materiałów, takich jak </w:t>
            </w:r>
          </w:p>
          <w:p w14:paraId="53435FB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woda, piasek, błoto, tra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wa, </w:t>
            </w:r>
            <w:r w:rsidRPr="00D9528F">
              <w:rPr>
                <w:rFonts w:cs="Calibri"/>
                <w:sz w:val="24"/>
                <w:szCs w:val="24"/>
              </w:rPr>
              <w:t>liście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5ABABE4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zioła, warzywa, owoce .</w:t>
            </w:r>
          </w:p>
          <w:p w14:paraId="49226D6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48CAF5EF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3 |poznawania różnych wytworów </w:t>
            </w:r>
          </w:p>
          <w:p w14:paraId="2D49A78B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kultury</w:t>
            </w:r>
          </w:p>
          <w:p w14:paraId="7DAD518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-zapoznawanie dzieci z różnymi </w:t>
            </w:r>
          </w:p>
          <w:p w14:paraId="7D1E175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wytworami kul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tury, poprzez: </w:t>
            </w:r>
          </w:p>
          <w:p w14:paraId="06732AE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teatrzyki w wykonaniu opiekunów </w:t>
            </w:r>
          </w:p>
          <w:p w14:paraId="0B42550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słuchanie muzyki na żywo </w:t>
            </w:r>
          </w:p>
          <w:p w14:paraId="0AC40D3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(np. gry na instrumencie) </w:t>
            </w:r>
          </w:p>
          <w:p w14:paraId="1E3AADA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słuchanie muzyki klasycznej </w:t>
            </w:r>
          </w:p>
          <w:p w14:paraId="4C249085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ekspozycję reprodukcji malarstwa  </w:t>
            </w:r>
          </w:p>
          <w:p w14:paraId="31C928A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- kontakt z książkami o wysokich </w:t>
            </w:r>
          </w:p>
          <w:p w14:paraId="0D28EBC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walorach arty</w:t>
            </w:r>
            <w:r w:rsidRPr="00D9528F">
              <w:rPr>
                <w:rFonts w:cs="Calibri"/>
                <w:color w:val="000000"/>
                <w:sz w:val="24"/>
                <w:szCs w:val="24"/>
              </w:rPr>
              <w:softHyphen/>
              <w:t xml:space="preserve">stycznych </w:t>
            </w:r>
          </w:p>
          <w:p w14:paraId="75E90C3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D9528F">
              <w:rPr>
                <w:rFonts w:cs="Calibri"/>
                <w:color w:val="000000"/>
                <w:sz w:val="24"/>
                <w:szCs w:val="24"/>
              </w:rPr>
              <w:t xml:space="preserve"> dostoswanych do wieku dzieci</w:t>
            </w:r>
          </w:p>
          <w:p w14:paraId="0886E0F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  <w:p w14:paraId="39723489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6D563173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1EB4062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  <w:r w:rsidRPr="00D9528F">
              <w:rPr>
                <w:rFonts w:cs="Calibri"/>
                <w:color w:val="D4866F"/>
                <w:sz w:val="24"/>
                <w:szCs w:val="24"/>
              </w:rPr>
              <w:t>Aktywności zabawowe na świeżym powietrzu</w:t>
            </w:r>
          </w:p>
          <w:p w14:paraId="7B5C1BD7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17A510FA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328902B0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4D38F8C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  <w:p w14:paraId="1DAD824D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Calibri"/>
                <w:color w:val="D4866F"/>
                <w:sz w:val="24"/>
                <w:szCs w:val="24"/>
              </w:rPr>
            </w:pPr>
          </w:p>
        </w:tc>
      </w:tr>
      <w:tr w:rsidR="00D9528F" w:rsidRPr="00D9528F" w14:paraId="225B02DD" w14:textId="77777777" w:rsidTr="00D9528F">
        <w:trPr>
          <w:trHeight w:val="2615"/>
        </w:trPr>
        <w:tc>
          <w:tcPr>
            <w:tcW w:w="3137" w:type="dxa"/>
          </w:tcPr>
          <w:p w14:paraId="74BB741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11 </w:t>
            </w:r>
          </w:p>
          <w:p w14:paraId="5660C2E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</w:rPr>
              <w:t>Praca na podstawie planu opiekuńczo-</w:t>
            </w:r>
          </w:p>
          <w:p w14:paraId="59214B1E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</w:rPr>
              <w:t>wychowawczo-</w:t>
            </w:r>
          </w:p>
          <w:p w14:paraId="6D4B90C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100" w:line="301" w:lineRule="atLeast"/>
              <w:jc w:val="left"/>
              <w:rPr>
                <w:rFonts w:cs="Calibri"/>
                <w:b/>
                <w:bCs/>
                <w:color w:val="FF0000"/>
                <w:sz w:val="32"/>
                <w:szCs w:val="32"/>
              </w:rPr>
            </w:pPr>
            <w:r w:rsidRPr="00D9528F">
              <w:rPr>
                <w:rFonts w:cs="Calibri"/>
                <w:b/>
                <w:bCs/>
                <w:color w:val="FF0000"/>
                <w:sz w:val="28"/>
                <w:szCs w:val="28"/>
              </w:rPr>
              <w:t>edukacyjnego</w:t>
            </w:r>
          </w:p>
        </w:tc>
        <w:tc>
          <w:tcPr>
            <w:tcW w:w="3818" w:type="dxa"/>
          </w:tcPr>
          <w:p w14:paraId="06FDAB5D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color w:val="000000"/>
                <w:sz w:val="24"/>
                <w:szCs w:val="24"/>
              </w:rPr>
              <w:t>Analiza realizacji Planu OWE odbywa się corocznie poczynając od</w:t>
            </w:r>
          </w:p>
          <w:p w14:paraId="4CA3C183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Proxima Nova"/>
                <w:b/>
                <w:bCs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b/>
                <w:bCs/>
                <w:color w:val="000000"/>
                <w:sz w:val="24"/>
                <w:szCs w:val="24"/>
              </w:rPr>
              <w:t xml:space="preserve">stycznia 2026 r. </w:t>
            </w:r>
          </w:p>
          <w:p w14:paraId="4143974E" w14:textId="77777777" w:rsidR="00D9528F" w:rsidRPr="00D9528F" w:rsidRDefault="00D9528F" w:rsidP="00D9528F">
            <w:pPr>
              <w:spacing w:after="0" w:line="240" w:lineRule="auto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color w:val="000000"/>
                <w:sz w:val="24"/>
                <w:szCs w:val="24"/>
              </w:rPr>
              <w:t>Instytucja dokonuje analizy i mo</w:t>
            </w:r>
            <w:r w:rsidRPr="00D9528F">
              <w:rPr>
                <w:rFonts w:cs="Proxima Nova"/>
                <w:color w:val="000000"/>
                <w:sz w:val="24"/>
                <w:szCs w:val="24"/>
              </w:rPr>
              <w:softHyphen/>
              <w:t xml:space="preserve">dyfikuje Plan OWE w miesiącu </w:t>
            </w:r>
            <w:r w:rsidRPr="00D9528F">
              <w:rPr>
                <w:rFonts w:cs="Proxima Nova"/>
                <w:color w:val="FF0000"/>
                <w:sz w:val="24"/>
                <w:szCs w:val="24"/>
              </w:rPr>
              <w:t>sierpień</w:t>
            </w:r>
          </w:p>
          <w:p w14:paraId="59106792" w14:textId="77777777" w:rsidR="00D9528F" w:rsidRPr="00D9528F" w:rsidRDefault="00D9528F" w:rsidP="00D9528F">
            <w:pPr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</w:p>
          <w:p w14:paraId="65623CE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0" w:line="221" w:lineRule="atLeast"/>
              <w:jc w:val="left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818" w:type="dxa"/>
          </w:tcPr>
          <w:p w14:paraId="04C672B6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color w:val="000000"/>
                <w:sz w:val="24"/>
                <w:szCs w:val="24"/>
              </w:rPr>
              <w:t>- Dokonywanie podsumowania realizacji Planu OWE.</w:t>
            </w:r>
          </w:p>
          <w:p w14:paraId="4C2B63F8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color w:val="000000"/>
                <w:sz w:val="24"/>
                <w:szCs w:val="24"/>
              </w:rPr>
              <w:t>- Ewaluacja w obszarze:</w:t>
            </w:r>
          </w:p>
          <w:p w14:paraId="37A6EF3F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color w:val="000000"/>
                <w:sz w:val="24"/>
                <w:szCs w:val="24"/>
              </w:rPr>
              <w:t xml:space="preserve"> *pracy personelu </w:t>
            </w:r>
          </w:p>
          <w:p w14:paraId="1A3508AC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color w:val="000000"/>
                <w:sz w:val="24"/>
                <w:szCs w:val="24"/>
              </w:rPr>
              <w:t xml:space="preserve"> *współpracy z rodzicami- informacje</w:t>
            </w:r>
          </w:p>
          <w:p w14:paraId="7F9A7E94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color w:val="000000"/>
                <w:sz w:val="24"/>
                <w:szCs w:val="24"/>
              </w:rPr>
              <w:t xml:space="preserve">  zwrotne z ankiet</w:t>
            </w:r>
          </w:p>
          <w:p w14:paraId="64F6FAA2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color w:val="000000"/>
                <w:sz w:val="24"/>
                <w:szCs w:val="24"/>
              </w:rPr>
              <w:t>- Analiza i przygotowanie planu pracy</w:t>
            </w:r>
          </w:p>
          <w:p w14:paraId="71FA1741" w14:textId="77777777" w:rsidR="00D9528F" w:rsidRPr="00D9528F" w:rsidRDefault="00D9528F" w:rsidP="00D9528F">
            <w:pPr>
              <w:autoSpaceDE w:val="0"/>
              <w:autoSpaceDN w:val="0"/>
              <w:adjustRightInd w:val="0"/>
              <w:spacing w:after="40" w:line="241" w:lineRule="atLeast"/>
              <w:jc w:val="left"/>
              <w:rPr>
                <w:rFonts w:cs="Proxima Nova"/>
                <w:color w:val="000000"/>
                <w:sz w:val="24"/>
                <w:szCs w:val="24"/>
              </w:rPr>
            </w:pPr>
            <w:r w:rsidRPr="00D9528F">
              <w:rPr>
                <w:rFonts w:cs="Proxima Nova"/>
                <w:color w:val="000000"/>
                <w:sz w:val="24"/>
                <w:szCs w:val="24"/>
              </w:rPr>
              <w:t xml:space="preserve"> na następny rok</w:t>
            </w:r>
          </w:p>
        </w:tc>
      </w:tr>
    </w:tbl>
    <w:p w14:paraId="00960956" w14:textId="43B762EC" w:rsidR="00D9528F" w:rsidRDefault="00D9528F" w:rsidP="00D9528F">
      <w:pPr>
        <w:jc w:val="center"/>
      </w:pPr>
    </w:p>
    <w:p w14:paraId="6D5ACFEC" w14:textId="77777777" w:rsidR="00D9528F" w:rsidRDefault="00D9528F" w:rsidP="00D9528F">
      <w:pPr>
        <w:jc w:val="center"/>
      </w:pPr>
    </w:p>
    <w:sectPr w:rsidR="00D9528F" w:rsidSect="00D9528F">
      <w:pgSz w:w="11906" w:h="16838"/>
      <w:pgMar w:top="568" w:right="991" w:bottom="1418" w:left="284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roxima No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Proxima Nova CE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haparral Pro Sm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 Pro SmBd CE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0A3B99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DA1E18F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4DC5D2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AC2BBDA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A32828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3993D1B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B7456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A559E4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C966E4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E4FE36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A969CA"/>
    <w:multiLevelType w:val="hybridMultilevel"/>
    <w:tmpl w:val="FFFFFFF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4416FD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35F72485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B45B3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E5A3771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EF634C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44BF0E8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46E50930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EA306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4F6E6EFD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C4070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6AC48F2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8DFFC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F329F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C306E7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"/>
  </w:num>
  <w:num w:numId="2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7"/>
  </w:num>
  <w:num w:numId="7">
    <w:abstractNumId w:val="17"/>
  </w:num>
  <w:num w:numId="8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1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5"/>
  </w:num>
  <w:num w:numId="15">
    <w:abstractNumId w:val="19"/>
  </w:num>
  <w:num w:numId="1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4"/>
  </w:num>
  <w:num w:numId="20">
    <w:abstractNumId w:val="1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>
    <w:abstractNumId w:val="1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>
    <w:abstractNumId w:val="1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3">
    <w:abstractNumId w:val="10"/>
  </w:num>
  <w:num w:numId="24">
    <w:abstractNumId w:val="2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2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2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8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9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0">
    <w:abstractNumId w:val="0"/>
  </w:num>
  <w:num w:numId="31">
    <w:abstractNumId w:val="2"/>
  </w:num>
  <w:num w:numId="32">
    <w:abstractNumId w:val="22"/>
  </w:num>
  <w:num w:numId="33">
    <w:abstractNumId w:val="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4">
    <w:abstractNumId w:val="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5">
    <w:abstractNumId w:val="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6">
    <w:abstractNumId w:val="1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7">
    <w:abstractNumId w:val="1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8">
    <w:abstractNumId w:val="1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9">
    <w:abstractNumId w:val="1"/>
  </w:num>
  <w:num w:numId="40">
    <w:abstractNumId w:val="9"/>
  </w:num>
  <w:num w:numId="41">
    <w:abstractNumId w:val="21"/>
  </w:num>
  <w:num w:numId="42">
    <w:abstractNumId w:val="2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3">
    <w:abstractNumId w:val="2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4">
    <w:abstractNumId w:val="2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655"/>
    <w:rsid w:val="002A55ED"/>
    <w:rsid w:val="00590655"/>
    <w:rsid w:val="007F2091"/>
    <w:rsid w:val="00B77CCE"/>
    <w:rsid w:val="00BF70C4"/>
    <w:rsid w:val="00D9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9C275"/>
  <w15:chartTrackingRefBased/>
  <w15:docId w15:val="{021E8478-95DA-430B-AE7A-6015B602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655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90655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0655"/>
    <w:rPr>
      <w:rFonts w:cs="Times New Roman"/>
      <w:color w:val="0563C1" w:themeColor="hyperlink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D9528F"/>
  </w:style>
  <w:style w:type="table" w:customStyle="1" w:styleId="Tabela-Siatka1">
    <w:name w:val="Tabela - Siatka1"/>
    <w:basedOn w:val="Standardowy"/>
    <w:next w:val="Tabela-Siatka"/>
    <w:uiPriority w:val="39"/>
    <w:rsid w:val="00D9528F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9528F"/>
    <w:pPr>
      <w:spacing w:after="0" w:line="240" w:lineRule="auto"/>
      <w:jc w:val="left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528F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D9528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D9528F"/>
    <w:pPr>
      <w:spacing w:after="0" w:line="240" w:lineRule="auto"/>
    </w:pPr>
    <w:rPr>
      <w:rFonts w:eastAsiaTheme="minorEastAsia" w:cs="Times New Roman"/>
    </w:rPr>
  </w:style>
  <w:style w:type="character" w:customStyle="1" w:styleId="A7">
    <w:name w:val="A7"/>
    <w:uiPriority w:val="99"/>
    <w:rsid w:val="00D9528F"/>
    <w:rPr>
      <w:color w:val="000000"/>
      <w:sz w:val="22"/>
    </w:rPr>
  </w:style>
  <w:style w:type="paragraph" w:customStyle="1" w:styleId="Pa23">
    <w:name w:val="Pa23"/>
    <w:basedOn w:val="Default"/>
    <w:next w:val="Default"/>
    <w:uiPriority w:val="99"/>
    <w:rsid w:val="00D9528F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17">
    <w:name w:val="Pa17"/>
    <w:basedOn w:val="Default"/>
    <w:next w:val="Default"/>
    <w:uiPriority w:val="99"/>
    <w:rsid w:val="00D9528F"/>
    <w:pPr>
      <w:spacing w:line="241" w:lineRule="atLeast"/>
    </w:pPr>
    <w:rPr>
      <w:rFonts w:ascii="Proxima Nova" w:hAnsi="Proxima Nova"/>
      <w:color w:val="auto"/>
      <w:lang w:eastAsia="pl-PL"/>
    </w:rPr>
  </w:style>
  <w:style w:type="character" w:customStyle="1" w:styleId="A3">
    <w:name w:val="A3"/>
    <w:uiPriority w:val="99"/>
    <w:rsid w:val="00D9528F"/>
    <w:rPr>
      <w:b/>
      <w:color w:val="D4866F"/>
      <w:sz w:val="18"/>
    </w:rPr>
  </w:style>
  <w:style w:type="paragraph" w:styleId="Akapitzlist">
    <w:name w:val="List Paragraph"/>
    <w:basedOn w:val="Normalny"/>
    <w:uiPriority w:val="34"/>
    <w:qFormat/>
    <w:rsid w:val="00D9528F"/>
    <w:pPr>
      <w:spacing w:after="160" w:line="259" w:lineRule="auto"/>
      <w:ind w:left="708"/>
      <w:jc w:val="left"/>
    </w:pPr>
    <w:rPr>
      <w:rFonts w:cs="Times New Roman"/>
      <w:sz w:val="22"/>
      <w:szCs w:val="22"/>
      <w:lang w:eastAsia="pl-PL"/>
    </w:rPr>
  </w:style>
  <w:style w:type="paragraph" w:customStyle="1" w:styleId="Pa31">
    <w:name w:val="Pa31"/>
    <w:basedOn w:val="Default"/>
    <w:next w:val="Default"/>
    <w:uiPriority w:val="99"/>
    <w:rsid w:val="00D9528F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21">
    <w:name w:val="Pa21"/>
    <w:basedOn w:val="Default"/>
    <w:next w:val="Default"/>
    <w:uiPriority w:val="99"/>
    <w:rsid w:val="00D9528F"/>
    <w:pPr>
      <w:spacing w:line="301" w:lineRule="atLeast"/>
    </w:pPr>
    <w:rPr>
      <w:rFonts w:ascii="Proxima Nova" w:hAnsi="Proxima Nova"/>
      <w:color w:val="auto"/>
      <w:lang w:eastAsia="pl-PL"/>
    </w:rPr>
  </w:style>
  <w:style w:type="paragraph" w:customStyle="1" w:styleId="Pa8">
    <w:name w:val="Pa8"/>
    <w:basedOn w:val="Default"/>
    <w:next w:val="Default"/>
    <w:uiPriority w:val="99"/>
    <w:rsid w:val="00D9528F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Standard">
    <w:name w:val="Standard"/>
    <w:rsid w:val="00D9528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lub1@zlobki.sosnowi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l:%2032/292%2039%20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3171</Words>
  <Characters>19026</Characters>
  <Application>Microsoft Office Word</Application>
  <DocSecurity>0</DocSecurity>
  <Lines>158</Lines>
  <Paragraphs>44</Paragraphs>
  <ScaleCrop>false</ScaleCrop>
  <Company/>
  <LinksUpToDate>false</LinksUpToDate>
  <CharactersWithSpaces>22153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ZMSC-zmsc</dc:creator>
  <cp:keywords/>
  <dc:description/>
  <cp:lastModifiedBy>ZMSC-zmsc</cp:lastModifiedBy>
  <cp:revision>5</cp:revision>
  <dcterms:created xsi:type="dcterms:W3CDTF">2026-03-16T11:20:00Z</dcterms:created>
  <dcterms:modified xsi:type="dcterms:W3CDTF">2026-03-23T07:50:00Z</dcterms:modified>
</cp:coreProperties>
</file>